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035D" w14:textId="7418C1DB" w:rsidR="00985C8B" w:rsidRPr="0084308C" w:rsidRDefault="00985C8B" w:rsidP="00985C8B">
      <w:pPr>
        <w:jc w:val="center"/>
        <w:rPr>
          <w:rFonts w:ascii="Book Antiqua" w:hAnsi="Book Antiqua"/>
          <w:b/>
          <w:bCs/>
          <w:color w:val="201F1E"/>
          <w:sz w:val="28"/>
          <w:szCs w:val="28"/>
          <w:shd w:val="clear" w:color="auto" w:fill="FFFFFF"/>
        </w:rPr>
      </w:pPr>
      <w:r w:rsidRPr="0084308C">
        <w:rPr>
          <w:rFonts w:ascii="Book Antiqua" w:hAnsi="Book Antiqua"/>
          <w:b/>
          <w:bCs/>
          <w:color w:val="201F1E"/>
          <w:sz w:val="28"/>
          <w:szCs w:val="28"/>
          <w:shd w:val="clear" w:color="auto" w:fill="FFFFFF"/>
        </w:rPr>
        <w:t>Report of the Commission on Ministry</w:t>
      </w:r>
      <w:r w:rsidRPr="0084308C">
        <w:rPr>
          <w:rFonts w:ascii="Book Antiqua" w:hAnsi="Book Antiqua"/>
          <w:b/>
          <w:bCs/>
          <w:color w:val="201F1E"/>
          <w:sz w:val="28"/>
          <w:szCs w:val="28"/>
          <w:bdr w:val="none" w:sz="0" w:space="0" w:color="auto" w:frame="1"/>
          <w:shd w:val="clear" w:color="auto" w:fill="FFFFFF"/>
        </w:rPr>
        <w:t> </w:t>
      </w:r>
      <w:r w:rsidRPr="0084308C">
        <w:rPr>
          <w:rFonts w:ascii="Book Antiqua" w:hAnsi="Book Antiqua"/>
          <w:b/>
          <w:bCs/>
          <w:color w:val="201F1E"/>
          <w:sz w:val="28"/>
          <w:szCs w:val="28"/>
          <w:shd w:val="clear" w:color="auto" w:fill="FFFFFF"/>
        </w:rPr>
        <w:t>to</w:t>
      </w:r>
      <w:r w:rsidRPr="0084308C">
        <w:rPr>
          <w:rFonts w:ascii="Book Antiqua" w:hAnsi="Book Antiqua"/>
          <w:b/>
          <w:bCs/>
          <w:color w:val="201F1E"/>
          <w:sz w:val="28"/>
          <w:szCs w:val="28"/>
          <w:bdr w:val="none" w:sz="0" w:space="0" w:color="auto" w:frame="1"/>
          <w:shd w:val="clear" w:color="auto" w:fill="FFFFFF"/>
        </w:rPr>
        <w:t> </w:t>
      </w:r>
      <w:r w:rsidRPr="0084308C">
        <w:rPr>
          <w:rFonts w:ascii="Book Antiqua" w:hAnsi="Book Antiqua"/>
          <w:b/>
          <w:bCs/>
          <w:color w:val="201F1E"/>
          <w:sz w:val="28"/>
          <w:szCs w:val="28"/>
          <w:shd w:val="clear" w:color="auto" w:fill="FFFFFF"/>
        </w:rPr>
        <w:t>the 134th Annual</w:t>
      </w:r>
      <w:r w:rsidRPr="0084308C">
        <w:rPr>
          <w:rFonts w:ascii="Book Antiqua" w:hAnsi="Book Antiqua"/>
          <w:b/>
          <w:bCs/>
          <w:color w:val="201F1E"/>
          <w:sz w:val="28"/>
          <w:szCs w:val="28"/>
          <w:bdr w:val="none" w:sz="0" w:space="0" w:color="auto" w:frame="1"/>
          <w:shd w:val="clear" w:color="auto" w:fill="FFFFFF"/>
        </w:rPr>
        <w:t> </w:t>
      </w:r>
      <w:r w:rsidRPr="0084308C">
        <w:rPr>
          <w:rFonts w:ascii="Book Antiqua" w:hAnsi="Book Antiqua"/>
          <w:b/>
          <w:bCs/>
          <w:color w:val="201F1E"/>
          <w:sz w:val="28"/>
          <w:szCs w:val="28"/>
          <w:shd w:val="clear" w:color="auto" w:fill="FFFFFF"/>
        </w:rPr>
        <w:t>Convention</w:t>
      </w:r>
      <w:r w:rsidRPr="0084308C">
        <w:rPr>
          <w:rFonts w:ascii="Book Antiqua" w:hAnsi="Book Antiqua"/>
          <w:b/>
          <w:bCs/>
          <w:color w:val="201F1E"/>
          <w:sz w:val="28"/>
          <w:szCs w:val="28"/>
          <w:bdr w:val="none" w:sz="0" w:space="0" w:color="auto" w:frame="1"/>
          <w:shd w:val="clear" w:color="auto" w:fill="FFFFFF"/>
        </w:rPr>
        <w:t> </w:t>
      </w:r>
      <w:r w:rsidRPr="0084308C">
        <w:rPr>
          <w:rFonts w:ascii="Book Antiqua" w:hAnsi="Book Antiqua"/>
          <w:b/>
          <w:bCs/>
          <w:color w:val="201F1E"/>
          <w:sz w:val="28"/>
          <w:szCs w:val="28"/>
          <w:shd w:val="clear" w:color="auto" w:fill="FFFFFF"/>
        </w:rPr>
        <w:t>of the Diocese of Colorado—October 7-9, 2021</w:t>
      </w:r>
    </w:p>
    <w:p w14:paraId="74D1EDEF" w14:textId="54FE5EFF" w:rsidR="00985C8B" w:rsidRDefault="0084308C" w:rsidP="0084308C">
      <w:pPr>
        <w:jc w:val="center"/>
        <w:rPr>
          <w:rFonts w:ascii="Book Antiqua" w:hAnsi="Book Antiqua"/>
          <w:color w:val="201F1E"/>
          <w:shd w:val="clear" w:color="auto" w:fill="FFFFFF"/>
        </w:rPr>
      </w:pPr>
      <w:r>
        <w:rPr>
          <w:rFonts w:ascii="Book Antiqua" w:hAnsi="Book Antiqua"/>
          <w:color w:val="201F1E"/>
          <w:shd w:val="clear" w:color="auto" w:fill="FFFFFF"/>
        </w:rPr>
        <w:t xml:space="preserve">The Commission on Ministry works with Bishop Kym Lucas to support ministry in the Episcopal Church in Colorado. We are especially charged with supporting the process for those discerning ordained ministry and helping to guide formation for postulants and candidates in Colorado. </w:t>
      </w:r>
    </w:p>
    <w:p w14:paraId="3D8F3008" w14:textId="02A332C7" w:rsidR="0084308C" w:rsidRPr="0084308C" w:rsidRDefault="0084308C" w:rsidP="0084308C">
      <w:pPr>
        <w:rPr>
          <w:rFonts w:ascii="Book Antiqua" w:hAnsi="Book Antiqua"/>
          <w:b/>
          <w:bCs/>
          <w:color w:val="201F1E"/>
          <w:shd w:val="clear" w:color="auto" w:fill="FFFFFF"/>
        </w:rPr>
      </w:pPr>
      <w:r w:rsidRPr="0084308C">
        <w:rPr>
          <w:rFonts w:ascii="Book Antiqua" w:hAnsi="Book Antiqua"/>
          <w:b/>
          <w:bCs/>
          <w:color w:val="201F1E"/>
          <w:shd w:val="clear" w:color="auto" w:fill="FFFFFF"/>
        </w:rPr>
        <w:t xml:space="preserve">Commission on Ministry Members </w:t>
      </w:r>
    </w:p>
    <w:p w14:paraId="7ACDDB3C" w14:textId="54EC8A9D" w:rsidR="0084308C" w:rsidRDefault="0084308C" w:rsidP="0084308C">
      <w:pPr>
        <w:rPr>
          <w:rFonts w:ascii="Book Antiqua" w:hAnsi="Book Antiqua"/>
          <w:color w:val="201F1E"/>
          <w:shd w:val="clear" w:color="auto" w:fill="FFFFFF"/>
        </w:rPr>
      </w:pPr>
      <w:r w:rsidRPr="00D53CCD">
        <w:rPr>
          <w:rFonts w:ascii="Book Antiqua" w:hAnsi="Book Antiqua"/>
          <w:i/>
          <w:iCs/>
          <w:color w:val="201F1E"/>
          <w:shd w:val="clear" w:color="auto" w:fill="FFFFFF"/>
        </w:rPr>
        <w:t>Chair</w:t>
      </w:r>
      <w:r>
        <w:rPr>
          <w:rFonts w:ascii="Book Antiqua" w:hAnsi="Book Antiqua"/>
          <w:color w:val="201F1E"/>
          <w:shd w:val="clear" w:color="auto" w:fill="FFFFFF"/>
        </w:rPr>
        <w:t xml:space="preserve"> - The Rev. Krista Dias, St. Luke’s Fort Collins</w:t>
      </w:r>
    </w:p>
    <w:p w14:paraId="515C7C7C" w14:textId="3576ED1D" w:rsidR="0084308C" w:rsidRDefault="0084308C" w:rsidP="0084308C">
      <w:pPr>
        <w:rPr>
          <w:rFonts w:ascii="Book Antiqua" w:hAnsi="Book Antiqua"/>
          <w:color w:val="201F1E"/>
          <w:shd w:val="clear" w:color="auto" w:fill="FFFFFF"/>
        </w:rPr>
      </w:pPr>
      <w:r>
        <w:rPr>
          <w:rFonts w:ascii="Book Antiqua" w:hAnsi="Book Antiqua"/>
          <w:color w:val="201F1E"/>
          <w:shd w:val="clear" w:color="auto" w:fill="FFFFFF"/>
        </w:rPr>
        <w:t>The Rev. Dr. Linda Brown, St. Luke’s Denver</w:t>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t xml:space="preserve">          Kimberley Hubbs – Christ’s Episcopal Church Castle Rock</w:t>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t xml:space="preserve">        The Rev. Reagan Humber, House for All Sinners and Saints Denver</w:t>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t xml:space="preserve">        The Rev. Emily Lukanich, Transfiguration Vail</w:t>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t xml:space="preserve">        </w:t>
      </w:r>
      <w:r w:rsidR="00233991">
        <w:rPr>
          <w:rFonts w:ascii="Book Antiqua" w:hAnsi="Book Antiqua"/>
          <w:color w:val="201F1E"/>
          <w:shd w:val="clear" w:color="auto" w:fill="FFFFFF"/>
        </w:rPr>
        <w:t>The Rev. Richard Paxton, St. Peter’s Basalt</w:t>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t xml:space="preserve">        </w:t>
      </w:r>
      <w:r w:rsidR="00AA19EA">
        <w:rPr>
          <w:rFonts w:ascii="Book Antiqua" w:hAnsi="Book Antiqua"/>
          <w:color w:val="201F1E"/>
          <w:shd w:val="clear" w:color="auto" w:fill="FFFFFF"/>
        </w:rPr>
        <w:t>The Rev. Katie Pearson, St. John’s Cathedral Denver</w:t>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t xml:space="preserve">       </w:t>
      </w:r>
      <w:r w:rsidR="00C67DB7">
        <w:rPr>
          <w:rFonts w:ascii="Book Antiqua" w:hAnsi="Book Antiqua"/>
          <w:color w:val="201F1E"/>
          <w:shd w:val="clear" w:color="auto" w:fill="FFFFFF"/>
        </w:rPr>
        <w:t>Carl Peterson, All Saints Loveland</w:t>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r>
      <w:r w:rsidR="00A62CC9">
        <w:rPr>
          <w:rFonts w:ascii="Book Antiqua" w:hAnsi="Book Antiqua"/>
          <w:color w:val="201F1E"/>
          <w:shd w:val="clear" w:color="auto" w:fill="FFFFFF"/>
        </w:rPr>
        <w:tab/>
        <w:t xml:space="preserve">               </w:t>
      </w:r>
      <w:r w:rsidR="00D53CCD">
        <w:rPr>
          <w:rFonts w:ascii="Book Antiqua" w:hAnsi="Book Antiqua"/>
          <w:color w:val="201F1E"/>
          <w:shd w:val="clear" w:color="auto" w:fill="FFFFFF"/>
        </w:rPr>
        <w:t>Carolyn VanderWerf,</w:t>
      </w:r>
      <w:r>
        <w:rPr>
          <w:rFonts w:ascii="Book Antiqua" w:hAnsi="Book Antiqua"/>
          <w:color w:val="201F1E"/>
          <w:shd w:val="clear" w:color="auto" w:fill="FFFFFF"/>
        </w:rPr>
        <w:t xml:space="preserve"> </w:t>
      </w:r>
      <w:r w:rsidR="00D53CCD">
        <w:rPr>
          <w:rFonts w:ascii="Book Antiqua" w:hAnsi="Book Antiqua"/>
          <w:color w:val="201F1E"/>
          <w:shd w:val="clear" w:color="auto" w:fill="FFFFFF"/>
        </w:rPr>
        <w:t>St. Aidan’s Boulder/Chapel of Our Saviour Colorado Springs</w:t>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r>
      <w:r>
        <w:rPr>
          <w:rFonts w:ascii="Book Antiqua" w:hAnsi="Book Antiqua"/>
          <w:color w:val="201F1E"/>
          <w:shd w:val="clear" w:color="auto" w:fill="FFFFFF"/>
        </w:rPr>
        <w:tab/>
        <w:t xml:space="preserve">        </w:t>
      </w:r>
    </w:p>
    <w:p w14:paraId="21C8630A" w14:textId="77777777" w:rsidR="005D7E38" w:rsidRDefault="00A62CC9" w:rsidP="0084308C">
      <w:pPr>
        <w:rPr>
          <w:rFonts w:ascii="Book Antiqua" w:hAnsi="Book Antiqua"/>
          <w:color w:val="201F1E"/>
          <w:shd w:val="clear" w:color="auto" w:fill="FFFFFF"/>
        </w:rPr>
      </w:pPr>
      <w:r>
        <w:rPr>
          <w:rFonts w:ascii="Book Antiqua" w:hAnsi="Book Antiqua"/>
          <w:color w:val="201F1E"/>
          <w:shd w:val="clear" w:color="auto" w:fill="FFFFFF"/>
        </w:rPr>
        <w:t xml:space="preserve">This past year the Commission on Ministry (COM) spent considerable time reflect on its mission and purpose.  The COM prayerfully discerned that it needed to narrow its scope and </w:t>
      </w:r>
      <w:r w:rsidR="00224145">
        <w:rPr>
          <w:rFonts w:ascii="Book Antiqua" w:hAnsi="Book Antiqua"/>
          <w:color w:val="201F1E"/>
          <w:shd w:val="clear" w:color="auto" w:fill="FFFFFF"/>
        </w:rPr>
        <w:t xml:space="preserve">return to its original </w:t>
      </w:r>
      <w:r w:rsidR="005D7E38">
        <w:rPr>
          <w:rFonts w:ascii="Book Antiqua" w:hAnsi="Book Antiqua"/>
          <w:color w:val="201F1E"/>
          <w:shd w:val="clear" w:color="auto" w:fill="FFFFFF"/>
        </w:rPr>
        <w:t>purpose</w:t>
      </w:r>
      <w:r w:rsidR="00224145">
        <w:rPr>
          <w:rFonts w:ascii="Book Antiqua" w:hAnsi="Book Antiqua"/>
          <w:color w:val="201F1E"/>
          <w:shd w:val="clear" w:color="auto" w:fill="FFFFFF"/>
        </w:rPr>
        <w:t xml:space="preserve">, supporting the </w:t>
      </w:r>
      <w:r w:rsidR="005D7E38">
        <w:rPr>
          <w:rFonts w:ascii="Book Antiqua" w:hAnsi="Book Antiqua"/>
          <w:color w:val="201F1E"/>
          <w:shd w:val="clear" w:color="auto" w:fill="FFFFFF"/>
        </w:rPr>
        <w:t xml:space="preserve">ministry of the Episcopal Church in Colorado. </w:t>
      </w:r>
    </w:p>
    <w:p w14:paraId="11E7943E" w14:textId="4343FC1D" w:rsidR="0084308C" w:rsidRDefault="005D7E38" w:rsidP="0084308C">
      <w:pPr>
        <w:rPr>
          <w:rFonts w:ascii="Book Antiqua" w:hAnsi="Book Antiqua"/>
          <w:color w:val="201F1E"/>
          <w:shd w:val="clear" w:color="auto" w:fill="FFFFFF"/>
        </w:rPr>
      </w:pPr>
      <w:r>
        <w:rPr>
          <w:rFonts w:ascii="Book Antiqua" w:hAnsi="Book Antiqua"/>
          <w:color w:val="201F1E"/>
          <w:shd w:val="clear" w:color="auto" w:fill="FFFFFF"/>
        </w:rPr>
        <w:t xml:space="preserve">The COM identified two areas of focus for 2021, and two working groups were formed. One group is focused on the </w:t>
      </w:r>
      <w:r w:rsidR="00A51DD9">
        <w:rPr>
          <w:rFonts w:ascii="Book Antiqua" w:hAnsi="Book Antiqua"/>
          <w:color w:val="201F1E"/>
          <w:shd w:val="clear" w:color="auto" w:fill="FFFFFF"/>
        </w:rPr>
        <w:t>ministry of the diaconate within the Episcopal Church in Colorado</w:t>
      </w:r>
      <w:r>
        <w:rPr>
          <w:rFonts w:ascii="Book Antiqua" w:hAnsi="Book Antiqua"/>
          <w:color w:val="201F1E"/>
          <w:shd w:val="clear" w:color="auto" w:fill="FFFFFF"/>
        </w:rPr>
        <w:t>. We found that many people are not familiar with the ministry of deacons and when they learn about deacons, they are inspired.  The diaconal ministry working group, spearheaded by deacon Linda Brown, is planning ways to increase visibility of deacons and educate about the diaconate. They are also exploring ways to recruit deacons.  This period of time in the world needs the ministry of deacons and we believe that having more deacons will make a holy impact on the challenges of humanity today.</w:t>
      </w:r>
    </w:p>
    <w:p w14:paraId="0447CFC0" w14:textId="50802035" w:rsidR="005D7E38" w:rsidRDefault="005D7E38" w:rsidP="0084308C">
      <w:pPr>
        <w:rPr>
          <w:rFonts w:ascii="Book Antiqua" w:hAnsi="Book Antiqua"/>
          <w:color w:val="201F1E"/>
          <w:shd w:val="clear" w:color="auto" w:fill="FFFFFF"/>
        </w:rPr>
      </w:pPr>
      <w:r>
        <w:rPr>
          <w:rFonts w:ascii="Book Antiqua" w:hAnsi="Book Antiqua"/>
          <w:color w:val="201F1E"/>
          <w:shd w:val="clear" w:color="auto" w:fill="FFFFFF"/>
        </w:rPr>
        <w:t xml:space="preserve">The second working group is devoted to supporting the formation of </w:t>
      </w:r>
      <w:r w:rsidR="00A51DD9">
        <w:rPr>
          <w:rFonts w:ascii="Book Antiqua" w:hAnsi="Book Antiqua"/>
          <w:color w:val="201F1E"/>
          <w:shd w:val="clear" w:color="auto" w:fill="FFFFFF"/>
        </w:rPr>
        <w:t xml:space="preserve">future </w:t>
      </w:r>
      <w:r>
        <w:rPr>
          <w:rFonts w:ascii="Book Antiqua" w:hAnsi="Book Antiqua"/>
          <w:color w:val="201F1E"/>
          <w:shd w:val="clear" w:color="auto" w:fill="FFFFFF"/>
        </w:rPr>
        <w:t xml:space="preserve">clergy in the diocese. The COM developed a new monthly online formation cohort for transitional deacons, postulants and candidates to the priesthood. </w:t>
      </w:r>
      <w:r w:rsidR="00C10C47">
        <w:rPr>
          <w:rFonts w:ascii="Book Antiqua" w:hAnsi="Book Antiqua"/>
          <w:color w:val="201F1E"/>
          <w:shd w:val="clear" w:color="auto" w:fill="FFFFFF"/>
        </w:rPr>
        <w:t xml:space="preserve">The purpose of the group is to provide a space for prayer and Christian community.  Members of the COM lead the group. We hope that it provides support for those going through seminary and that the COM will have better relationships with those going through the process moving forward.  We are considering other ways that we may provide support and build relationship with those who are earlier in their discernment processes in the near future.  Those who are already in formation to become vocational deacons have a lifegiving group that already </w:t>
      </w:r>
      <w:r w:rsidR="00ED3D1E">
        <w:rPr>
          <w:rFonts w:ascii="Book Antiqua" w:hAnsi="Book Antiqua"/>
          <w:color w:val="201F1E"/>
          <w:shd w:val="clear" w:color="auto" w:fill="FFFFFF"/>
        </w:rPr>
        <w:t>meets regularly. As we move into the next year, we are in conversation with the deacons serving on the BOEC and with our bishop</w:t>
      </w:r>
      <w:r w:rsidR="00A51DD9">
        <w:rPr>
          <w:rFonts w:ascii="Book Antiqua" w:hAnsi="Book Antiqua"/>
          <w:color w:val="201F1E"/>
          <w:shd w:val="clear" w:color="auto" w:fill="FFFFFF"/>
        </w:rPr>
        <w:t>,</w:t>
      </w:r>
      <w:r w:rsidR="00ED3D1E">
        <w:rPr>
          <w:rFonts w:ascii="Book Antiqua" w:hAnsi="Book Antiqua"/>
          <w:color w:val="201F1E"/>
          <w:shd w:val="clear" w:color="auto" w:fill="FFFFFF"/>
        </w:rPr>
        <w:t xml:space="preserve"> so that we can continue to support diaconal formation. </w:t>
      </w:r>
    </w:p>
    <w:p w14:paraId="4926B0FD" w14:textId="6C60A596" w:rsidR="00106D82" w:rsidRDefault="00106D82" w:rsidP="0084308C">
      <w:pPr>
        <w:rPr>
          <w:rFonts w:ascii="Book Antiqua" w:hAnsi="Book Antiqua"/>
          <w:color w:val="201F1E"/>
          <w:shd w:val="clear" w:color="auto" w:fill="FFFFFF"/>
        </w:rPr>
      </w:pPr>
    </w:p>
    <w:p w14:paraId="52BD56DD" w14:textId="7971645A" w:rsidR="00106D82" w:rsidRDefault="00106D82" w:rsidP="0084308C">
      <w:pPr>
        <w:rPr>
          <w:rFonts w:ascii="Book Antiqua" w:hAnsi="Book Antiqua"/>
          <w:color w:val="201F1E"/>
          <w:shd w:val="clear" w:color="auto" w:fill="FFFFFF"/>
        </w:rPr>
      </w:pPr>
      <w:r>
        <w:rPr>
          <w:rFonts w:ascii="Book Antiqua" w:hAnsi="Book Antiqua"/>
          <w:color w:val="201F1E"/>
          <w:shd w:val="clear" w:color="auto" w:fill="FFFFFF"/>
        </w:rPr>
        <w:t xml:space="preserve">In addition to our two working groups, the COM is going through the discernment manual that is used for parish discernment groups working with those who are going through the discernment process. We are working to make sure that it is inclusive, clear, meaningful and that it flows from Bishop Kym’s Qualities of Future Deacons and Priests. </w:t>
      </w:r>
      <w:r w:rsidR="00A51DD9">
        <w:rPr>
          <w:rFonts w:ascii="Book Antiqua" w:hAnsi="Book Antiqua"/>
          <w:color w:val="201F1E"/>
          <w:shd w:val="clear" w:color="auto" w:fill="FFFFFF"/>
        </w:rPr>
        <w:t>We are also building in more connection with the COM, so that we may better support those going through discernment, and support our bishop.</w:t>
      </w:r>
    </w:p>
    <w:p w14:paraId="69FA7B7B" w14:textId="6233D959" w:rsidR="000839E9" w:rsidRDefault="000839E9" w:rsidP="0084308C">
      <w:pPr>
        <w:rPr>
          <w:rFonts w:ascii="Book Antiqua" w:hAnsi="Book Antiqua"/>
          <w:color w:val="201F1E"/>
          <w:shd w:val="clear" w:color="auto" w:fill="FFFFFF"/>
        </w:rPr>
      </w:pPr>
      <w:r>
        <w:rPr>
          <w:rFonts w:ascii="Book Antiqua" w:hAnsi="Book Antiqua"/>
          <w:color w:val="201F1E"/>
          <w:shd w:val="clear" w:color="auto" w:fill="FFFFFF"/>
        </w:rPr>
        <w:t xml:space="preserve">Several members who were slated to roll off this year, the Rev. Katie Pearson, the Rev. Reagan Humber and the Rev. Krista Dias, have agreed to continue serving on the COM. It is an exciting time for the COM as it works on the areas outlined above.  We are grateful to the ministry of Emily Lukanich and hold her in prayer as she moves to her new call in New York. And we welcome our new members the Rev. Nadine Pope and Sylvia </w:t>
      </w:r>
      <w:r w:rsidRPr="000839E9">
        <w:rPr>
          <w:rFonts w:ascii="Book Antiqua" w:hAnsi="Book Antiqua"/>
          <w:color w:val="201F1E"/>
          <w:shd w:val="clear" w:color="auto" w:fill="FFFFFF"/>
        </w:rPr>
        <w:t>Clahchischilli</w:t>
      </w:r>
      <w:r>
        <w:rPr>
          <w:rFonts w:ascii="Book Antiqua" w:hAnsi="Book Antiqua"/>
          <w:color w:val="201F1E"/>
          <w:shd w:val="clear" w:color="auto" w:fill="FFFFFF"/>
        </w:rPr>
        <w:t xml:space="preserve"> with joy. </w:t>
      </w:r>
    </w:p>
    <w:p w14:paraId="7A2627C9" w14:textId="24D13EE9" w:rsidR="000839E9" w:rsidRDefault="000839E9" w:rsidP="0084308C">
      <w:pPr>
        <w:rPr>
          <w:rFonts w:ascii="Book Antiqua" w:hAnsi="Book Antiqua"/>
          <w:color w:val="201F1E"/>
          <w:shd w:val="clear" w:color="auto" w:fill="FFFFFF"/>
        </w:rPr>
      </w:pPr>
    </w:p>
    <w:p w14:paraId="0A6731E9" w14:textId="54568045" w:rsidR="000839E9" w:rsidRDefault="000839E9" w:rsidP="0084308C">
      <w:pPr>
        <w:rPr>
          <w:rFonts w:ascii="Book Antiqua" w:hAnsi="Book Antiqua"/>
          <w:color w:val="201F1E"/>
          <w:shd w:val="clear" w:color="auto" w:fill="FFFFFF"/>
        </w:rPr>
      </w:pPr>
      <w:r>
        <w:rPr>
          <w:rFonts w:ascii="Book Antiqua" w:hAnsi="Book Antiqua"/>
          <w:color w:val="201F1E"/>
          <w:shd w:val="clear" w:color="auto" w:fill="FFFFFF"/>
        </w:rPr>
        <w:t xml:space="preserve">We also want to acknowledge the amazing work that the Board of Examining Chaplains has done to help oversee the formation process for future deacons and priests. We hold outgoing members in joyful prayers of thanksgiving. Thanks go to outgoing chair - the Rev. Mary Kate Rejouis, </w:t>
      </w:r>
      <w:r w:rsidRPr="000839E9">
        <w:rPr>
          <w:rFonts w:ascii="Book Antiqua" w:hAnsi="Book Antiqua"/>
          <w:color w:val="201F1E"/>
          <w:shd w:val="clear" w:color="auto" w:fill="FFFFFF"/>
        </w:rPr>
        <w:t>The Rev. Dennis Kennedy</w:t>
      </w:r>
      <w:r>
        <w:rPr>
          <w:rFonts w:ascii="Book Antiqua" w:hAnsi="Book Antiqua"/>
          <w:color w:val="201F1E"/>
          <w:shd w:val="clear" w:color="auto" w:fill="FFFFFF"/>
        </w:rPr>
        <w:t xml:space="preserve">, </w:t>
      </w:r>
      <w:r w:rsidRPr="000839E9">
        <w:rPr>
          <w:rFonts w:ascii="Book Antiqua" w:hAnsi="Book Antiqua"/>
          <w:color w:val="201F1E"/>
          <w:shd w:val="clear" w:color="auto" w:fill="FFFFFF"/>
        </w:rPr>
        <w:t>The Rev. Gary R Brower</w:t>
      </w:r>
      <w:r>
        <w:rPr>
          <w:rFonts w:ascii="Book Antiqua" w:hAnsi="Book Antiqua"/>
          <w:color w:val="201F1E"/>
          <w:shd w:val="clear" w:color="auto" w:fill="FFFFFF"/>
        </w:rPr>
        <w:t xml:space="preserve">, </w:t>
      </w:r>
      <w:r w:rsidRPr="000839E9">
        <w:rPr>
          <w:rFonts w:ascii="Book Antiqua" w:hAnsi="Book Antiqua"/>
          <w:color w:val="201F1E"/>
          <w:shd w:val="clear" w:color="auto" w:fill="FFFFFF"/>
        </w:rPr>
        <w:t>The Rev. Merrie Need</w:t>
      </w:r>
      <w:r>
        <w:rPr>
          <w:rFonts w:ascii="Book Antiqua" w:hAnsi="Book Antiqua"/>
          <w:color w:val="201F1E"/>
          <w:shd w:val="clear" w:color="auto" w:fill="FFFFFF"/>
        </w:rPr>
        <w:t xml:space="preserve">, </w:t>
      </w:r>
      <w:r w:rsidRPr="000839E9">
        <w:rPr>
          <w:rFonts w:ascii="Book Antiqua" w:hAnsi="Book Antiqua"/>
          <w:color w:val="201F1E"/>
          <w:shd w:val="clear" w:color="auto" w:fill="FFFFFF"/>
        </w:rPr>
        <w:t>Mrs. Kathy Mordeaux</w:t>
      </w:r>
      <w:r>
        <w:rPr>
          <w:rFonts w:ascii="Book Antiqua" w:hAnsi="Book Antiqua"/>
          <w:color w:val="201F1E"/>
          <w:shd w:val="clear" w:color="auto" w:fill="FFFFFF"/>
        </w:rPr>
        <w:t xml:space="preserve">, </w:t>
      </w:r>
      <w:r w:rsidRPr="000839E9">
        <w:rPr>
          <w:rFonts w:ascii="Book Antiqua" w:hAnsi="Book Antiqua"/>
          <w:color w:val="201F1E"/>
          <w:shd w:val="clear" w:color="auto" w:fill="FFFFFF"/>
        </w:rPr>
        <w:t>Dr. Gregory Robbins</w:t>
      </w:r>
      <w:r>
        <w:rPr>
          <w:rFonts w:ascii="Book Antiqua" w:hAnsi="Book Antiqua"/>
          <w:color w:val="201F1E"/>
          <w:shd w:val="clear" w:color="auto" w:fill="FFFFFF"/>
        </w:rPr>
        <w:t xml:space="preserve">. </w:t>
      </w:r>
    </w:p>
    <w:p w14:paraId="1583AB97" w14:textId="775A6F22" w:rsidR="00B81110" w:rsidRDefault="00B81110" w:rsidP="0084308C">
      <w:pPr>
        <w:rPr>
          <w:rFonts w:ascii="Book Antiqua" w:hAnsi="Book Antiqua"/>
          <w:color w:val="201F1E"/>
          <w:shd w:val="clear" w:color="auto" w:fill="FFFFFF"/>
        </w:rPr>
      </w:pPr>
    </w:p>
    <w:p w14:paraId="63665CCB" w14:textId="12097AE4" w:rsidR="00B81110" w:rsidRDefault="00B81110" w:rsidP="0084308C">
      <w:pPr>
        <w:rPr>
          <w:rFonts w:ascii="Book Antiqua" w:hAnsi="Book Antiqua"/>
          <w:color w:val="201F1E"/>
          <w:shd w:val="clear" w:color="auto" w:fill="FFFFFF"/>
        </w:rPr>
      </w:pPr>
      <w:r>
        <w:rPr>
          <w:rFonts w:ascii="Book Antiqua" w:hAnsi="Book Antiqua"/>
          <w:color w:val="201F1E"/>
          <w:shd w:val="clear" w:color="auto" w:fill="FFFFFF"/>
        </w:rPr>
        <w:t>Respectfully Submitted by,</w:t>
      </w:r>
    </w:p>
    <w:p w14:paraId="10BC296A" w14:textId="2942714D" w:rsidR="00B81110" w:rsidRDefault="00B81110" w:rsidP="0084308C">
      <w:pPr>
        <w:rPr>
          <w:rFonts w:ascii="Book Antiqua" w:hAnsi="Book Antiqua"/>
          <w:color w:val="201F1E"/>
          <w:shd w:val="clear" w:color="auto" w:fill="FFFFFF"/>
        </w:rPr>
      </w:pPr>
      <w:r>
        <w:rPr>
          <w:rFonts w:ascii="Book Antiqua" w:hAnsi="Book Antiqua"/>
          <w:color w:val="201F1E"/>
          <w:shd w:val="clear" w:color="auto" w:fill="FFFFFF"/>
        </w:rPr>
        <w:t>The Rev. Krista Dias</w:t>
      </w:r>
    </w:p>
    <w:p w14:paraId="303AA654" w14:textId="7E4BF9B0" w:rsidR="00B81110" w:rsidRDefault="00B81110" w:rsidP="0084308C">
      <w:pPr>
        <w:rPr>
          <w:rFonts w:ascii="Book Antiqua" w:hAnsi="Book Antiqua"/>
          <w:color w:val="201F1E"/>
          <w:shd w:val="clear" w:color="auto" w:fill="FFFFFF"/>
        </w:rPr>
      </w:pPr>
      <w:r>
        <w:rPr>
          <w:rFonts w:ascii="Book Antiqua" w:hAnsi="Book Antiqua"/>
          <w:color w:val="201F1E"/>
          <w:shd w:val="clear" w:color="auto" w:fill="FFFFFF"/>
        </w:rPr>
        <w:t>Chair, Commission on Ministry</w:t>
      </w:r>
      <w:r w:rsidR="00A51DD9">
        <w:rPr>
          <w:rFonts w:ascii="Book Antiqua" w:hAnsi="Book Antiqua"/>
          <w:color w:val="201F1E"/>
          <w:shd w:val="clear" w:color="auto" w:fill="FFFFFF"/>
        </w:rPr>
        <w:tab/>
      </w:r>
      <w:r w:rsidR="00A51DD9">
        <w:rPr>
          <w:rFonts w:ascii="Book Antiqua" w:hAnsi="Book Antiqua"/>
          <w:color w:val="201F1E"/>
          <w:shd w:val="clear" w:color="auto" w:fill="FFFFFF"/>
        </w:rPr>
        <w:tab/>
      </w:r>
      <w:r w:rsidR="00A51DD9">
        <w:rPr>
          <w:rFonts w:ascii="Book Antiqua" w:hAnsi="Book Antiqua"/>
          <w:color w:val="201F1E"/>
          <w:shd w:val="clear" w:color="auto" w:fill="FFFFFF"/>
        </w:rPr>
        <w:tab/>
      </w:r>
      <w:r w:rsidR="00A51DD9">
        <w:rPr>
          <w:rFonts w:ascii="Book Antiqua" w:hAnsi="Book Antiqua"/>
          <w:color w:val="201F1E"/>
          <w:shd w:val="clear" w:color="auto" w:fill="FFFFFF"/>
        </w:rPr>
        <w:tab/>
      </w:r>
      <w:r w:rsidR="00A51DD9">
        <w:rPr>
          <w:rFonts w:ascii="Book Antiqua" w:hAnsi="Book Antiqua"/>
          <w:color w:val="201F1E"/>
          <w:shd w:val="clear" w:color="auto" w:fill="FFFFFF"/>
        </w:rPr>
        <w:tab/>
      </w:r>
      <w:r w:rsidR="00A51DD9">
        <w:rPr>
          <w:rFonts w:ascii="Book Antiqua" w:hAnsi="Book Antiqua"/>
          <w:color w:val="201F1E"/>
          <w:shd w:val="clear" w:color="auto" w:fill="FFFFFF"/>
        </w:rPr>
        <w:tab/>
      </w:r>
      <w:r w:rsidR="00A51DD9">
        <w:rPr>
          <w:rFonts w:ascii="Book Antiqua" w:hAnsi="Book Antiqua"/>
          <w:color w:val="201F1E"/>
          <w:shd w:val="clear" w:color="auto" w:fill="FFFFFF"/>
        </w:rPr>
        <w:tab/>
      </w:r>
      <w:r w:rsidR="00A51DD9">
        <w:rPr>
          <w:rFonts w:ascii="Book Antiqua" w:hAnsi="Book Antiqua"/>
          <w:color w:val="201F1E"/>
          <w:shd w:val="clear" w:color="auto" w:fill="FFFFFF"/>
        </w:rPr>
        <w:tab/>
        <w:t xml:space="preserve"> </w:t>
      </w:r>
      <w:r>
        <w:rPr>
          <w:rFonts w:ascii="Book Antiqua" w:hAnsi="Book Antiqua"/>
          <w:color w:val="201F1E"/>
          <w:shd w:val="clear" w:color="auto" w:fill="FFFFFF"/>
        </w:rPr>
        <w:t>Rector, St. Luke’s Fort Collins</w:t>
      </w:r>
    </w:p>
    <w:p w14:paraId="655671A0" w14:textId="77777777" w:rsidR="005D7E38" w:rsidRDefault="005D7E38" w:rsidP="0084308C">
      <w:pPr>
        <w:rPr>
          <w:rFonts w:ascii="Book Antiqua" w:hAnsi="Book Antiqua"/>
          <w:color w:val="201F1E"/>
          <w:shd w:val="clear" w:color="auto" w:fill="FFFFFF"/>
        </w:rPr>
      </w:pPr>
    </w:p>
    <w:p w14:paraId="5FE19E8C" w14:textId="35CE1035" w:rsidR="00985C8B" w:rsidRDefault="00985C8B">
      <w:pPr>
        <w:rPr>
          <w:rFonts w:ascii="Book Antiqua" w:hAnsi="Book Antiqua"/>
          <w:color w:val="201F1E"/>
          <w:shd w:val="clear" w:color="auto" w:fill="FFFFFF"/>
        </w:rPr>
      </w:pPr>
    </w:p>
    <w:p w14:paraId="19EE18F5" w14:textId="77777777" w:rsidR="00985C8B" w:rsidRDefault="00985C8B"/>
    <w:sectPr w:rsidR="0098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8B"/>
    <w:rsid w:val="000839E9"/>
    <w:rsid w:val="00106D82"/>
    <w:rsid w:val="00112BEE"/>
    <w:rsid w:val="00224145"/>
    <w:rsid w:val="00233991"/>
    <w:rsid w:val="005D7E38"/>
    <w:rsid w:val="0084308C"/>
    <w:rsid w:val="00985C8B"/>
    <w:rsid w:val="00A51DD9"/>
    <w:rsid w:val="00A62CC9"/>
    <w:rsid w:val="00AA19EA"/>
    <w:rsid w:val="00B81110"/>
    <w:rsid w:val="00C10C47"/>
    <w:rsid w:val="00C67DB7"/>
    <w:rsid w:val="00D53CCD"/>
    <w:rsid w:val="00ED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001D"/>
  <w15:chartTrackingRefBased/>
  <w15:docId w15:val="{6C43B214-6C89-4206-B175-1BC76E4E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 Dias</dc:creator>
  <cp:keywords/>
  <dc:description/>
  <cp:lastModifiedBy>John S Dias</cp:lastModifiedBy>
  <cp:revision>16</cp:revision>
  <dcterms:created xsi:type="dcterms:W3CDTF">2021-09-29T01:50:00Z</dcterms:created>
  <dcterms:modified xsi:type="dcterms:W3CDTF">2021-09-30T19:51:00Z</dcterms:modified>
</cp:coreProperties>
</file>