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8A" w:rsidRPr="006B05F5" w:rsidRDefault="009F3D8A" w:rsidP="009F3D8A">
      <w:pPr>
        <w:jc w:val="center"/>
        <w:rPr>
          <w:rFonts w:ascii="Times New Roman" w:hAnsi="Times New Roman"/>
          <w:b/>
        </w:rPr>
      </w:pPr>
      <w:r w:rsidRPr="006B05F5">
        <w:rPr>
          <w:rFonts w:ascii="Times New Roman" w:hAnsi="Times New Roman"/>
          <w:b/>
        </w:rPr>
        <w:t>Information About Serving on the General Convention Deputation</w:t>
      </w:r>
    </w:p>
    <w:p w:rsidR="009F3D8A" w:rsidRPr="006B05F5" w:rsidRDefault="009F3D8A" w:rsidP="009F3D8A">
      <w:pPr>
        <w:rPr>
          <w:rFonts w:ascii="Times New Roman" w:hAnsi="Times New Roman"/>
          <w:b/>
          <w:sz w:val="22"/>
          <w:u w:val="single"/>
        </w:rPr>
      </w:pPr>
    </w:p>
    <w:p w:rsidR="009F3D8A" w:rsidRPr="006B05F5" w:rsidRDefault="009F3D8A" w:rsidP="009F3D8A">
      <w:pPr>
        <w:rPr>
          <w:rFonts w:ascii="Times New Roman" w:hAnsi="Times New Roman"/>
          <w:b/>
          <w:sz w:val="22"/>
          <w:u w:val="single"/>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General Information</w:t>
      </w:r>
    </w:p>
    <w:p w:rsidR="009F3D8A" w:rsidRPr="006B05F5" w:rsidRDefault="009F3D8A" w:rsidP="009F3D8A">
      <w:pPr>
        <w:rPr>
          <w:rFonts w:ascii="Times New Roman" w:hAnsi="Times New Roman"/>
          <w:sz w:val="22"/>
        </w:rPr>
      </w:pPr>
      <w:r w:rsidRPr="006B05F5">
        <w:rPr>
          <w:rFonts w:ascii="Times New Roman" w:hAnsi="Times New Roman"/>
          <w:sz w:val="22"/>
        </w:rPr>
        <w:t>Elected by Diocesan Convention in October 201</w:t>
      </w:r>
      <w:r w:rsidR="00722195">
        <w:rPr>
          <w:rFonts w:ascii="Times New Roman" w:hAnsi="Times New Roman"/>
          <w:sz w:val="22"/>
        </w:rPr>
        <w:t>6</w:t>
      </w:r>
      <w:r w:rsidRPr="006B05F5">
        <w:rPr>
          <w:rFonts w:ascii="Times New Roman" w:hAnsi="Times New Roman"/>
          <w:sz w:val="22"/>
        </w:rPr>
        <w:t>, General Convention deputies and alternates serve through General Convention in July 201</w:t>
      </w:r>
      <w:r w:rsidR="00722195">
        <w:rPr>
          <w:rFonts w:ascii="Times New Roman" w:hAnsi="Times New Roman"/>
          <w:sz w:val="22"/>
        </w:rPr>
        <w:t>8</w:t>
      </w:r>
      <w:r w:rsidRPr="006B05F5">
        <w:rPr>
          <w:rFonts w:ascii="Times New Roman" w:hAnsi="Times New Roman"/>
          <w:sz w:val="22"/>
        </w:rPr>
        <w:t xml:space="preserve"> until the next diocesan election in October 201</w:t>
      </w:r>
      <w:r w:rsidR="00722195">
        <w:rPr>
          <w:rFonts w:ascii="Times New Roman" w:hAnsi="Times New Roman"/>
          <w:sz w:val="22"/>
        </w:rPr>
        <w:t>9</w:t>
      </w:r>
      <w:r w:rsidRPr="006B05F5">
        <w:rPr>
          <w:rFonts w:ascii="Times New Roman" w:hAnsi="Times New Roman"/>
          <w:sz w:val="22"/>
        </w:rPr>
        <w:t>. General Convention deputies participate in the governance and discernment of The Episcopal Church through activities before, during, and after the General Convention for which they are elected. Deputies are also the diocese’s representatives to the Provincial Synod</w:t>
      </w:r>
      <w:r w:rsidR="00A950E1">
        <w:rPr>
          <w:rFonts w:ascii="Times New Roman" w:hAnsi="Times New Roman"/>
          <w:sz w:val="22"/>
        </w:rPr>
        <w:t xml:space="preserve"> during the year in which General Convention is held</w:t>
      </w:r>
      <w:bookmarkStart w:id="0" w:name="_GoBack"/>
      <w:bookmarkEnd w:id="0"/>
      <w:r w:rsidRPr="006B05F5">
        <w:rPr>
          <w:rFonts w:ascii="Times New Roman" w:hAnsi="Times New Roman"/>
          <w:sz w:val="22"/>
        </w:rPr>
        <w:t>. Historically, the Diocese of Colorado funds the participation at General Convention of the four lay, the four clergy deputies, and the first lay and clergy alternates. All members of the deputation, including all alternates, are encouraged to participate fully in the preparation before and debriefs after General Convention. In some years, deputies and alternates have been able to raise sufficient funds to send additional alternates to General Convention. Both changes in status, residence, employment and the desire to continuously raise up and train leaders prompts the full participation of alternates so that they are able to step into the role of deputy effectively, as needed.</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Before General Convention</w:t>
      </w:r>
    </w:p>
    <w:p w:rsidR="009F3D8A" w:rsidRPr="006B05F5" w:rsidRDefault="009F3D8A" w:rsidP="009F3D8A">
      <w:pPr>
        <w:rPr>
          <w:rFonts w:ascii="Times New Roman" w:hAnsi="Times New Roman"/>
          <w:sz w:val="22"/>
        </w:rPr>
      </w:pPr>
      <w:r w:rsidRPr="006B05F5">
        <w:rPr>
          <w:rFonts w:ascii="Times New Roman" w:hAnsi="Times New Roman"/>
          <w:sz w:val="22"/>
        </w:rPr>
        <w:t>Before General Convention, the deputation meets several times, by teleconference and in-person, to do team building; to discuss elections, likely legislation, and topics to be presented at General Convention; and to discern the assignment of focused topics of interest in which each deputy and alternate will take leadership. The teleconferences are set for mutually convenient times. Deputation members are expected to review the Blue Book, especially those sections relevant to their focus areas. In the current triennium, the deputation also made a half-day presentation to the Standing Committee on the issues that would come before General Convention. Individual deputation members may volunteer to speak at congregational forums in Spring 201</w:t>
      </w:r>
      <w:r w:rsidR="00722195">
        <w:rPr>
          <w:rFonts w:ascii="Times New Roman" w:hAnsi="Times New Roman"/>
          <w:sz w:val="22"/>
        </w:rPr>
        <w:t>8</w:t>
      </w:r>
      <w:r w:rsidRPr="006B05F5">
        <w:rPr>
          <w:rFonts w:ascii="Times New Roman" w:hAnsi="Times New Roman"/>
          <w:sz w:val="22"/>
        </w:rPr>
        <w:t xml:space="preserve"> to give issues briefings; such briefings in the past have been part of the fundraising to send additional alternates to General Convention. In Spring 201</w:t>
      </w:r>
      <w:r w:rsidR="00722195">
        <w:rPr>
          <w:rFonts w:ascii="Times New Roman" w:hAnsi="Times New Roman"/>
          <w:sz w:val="22"/>
        </w:rPr>
        <w:t>8</w:t>
      </w:r>
      <w:r w:rsidRPr="006B05F5">
        <w:rPr>
          <w:rFonts w:ascii="Times New Roman" w:hAnsi="Times New Roman"/>
          <w:sz w:val="22"/>
        </w:rPr>
        <w:t>, there will be a Province VI Synod meeting that serves as a General Convention “training” session (at a place to be determined) to which deputation members are invited, but not required, to attend, and for which funding is extremely limited. One or more deputies may also have the opportunity to attend a special meeting as part of the work of the Structure Task Force, although no such meeting is currently scheduled.</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During General Convention</w:t>
      </w:r>
    </w:p>
    <w:p w:rsidR="009F3D8A" w:rsidRPr="006B05F5" w:rsidRDefault="009F3D8A" w:rsidP="009F3D8A">
      <w:pPr>
        <w:rPr>
          <w:rFonts w:ascii="Times New Roman" w:hAnsi="Times New Roman"/>
          <w:sz w:val="22"/>
        </w:rPr>
      </w:pPr>
      <w:r w:rsidRPr="006B05F5">
        <w:rPr>
          <w:rFonts w:ascii="Times New Roman" w:hAnsi="Times New Roman"/>
          <w:sz w:val="22"/>
        </w:rPr>
        <w:t>General Convention 201</w:t>
      </w:r>
      <w:r w:rsidR="00722195">
        <w:rPr>
          <w:rFonts w:ascii="Times New Roman" w:hAnsi="Times New Roman"/>
          <w:sz w:val="22"/>
        </w:rPr>
        <w:t>8</w:t>
      </w:r>
      <w:r w:rsidRPr="006B05F5">
        <w:rPr>
          <w:rFonts w:ascii="Times New Roman" w:hAnsi="Times New Roman"/>
          <w:sz w:val="22"/>
        </w:rPr>
        <w:t xml:space="preserve"> is scheduled from July </w:t>
      </w:r>
      <w:r w:rsidR="00722195">
        <w:rPr>
          <w:rFonts w:ascii="Times New Roman" w:hAnsi="Times New Roman"/>
          <w:sz w:val="22"/>
        </w:rPr>
        <w:t>5-13</w:t>
      </w:r>
      <w:r w:rsidRPr="006B05F5">
        <w:rPr>
          <w:rFonts w:ascii="Times New Roman" w:hAnsi="Times New Roman"/>
          <w:sz w:val="22"/>
        </w:rPr>
        <w:t>. For deputies in some leadership roles (such as Chair, Vice-Chair, Secretary or Legislative Aide to a Legislative Committee), training will begin a day or two before the official start date of convention. During General Convention, deputies and alternates are expected to be present on the House of Deputies floor to listen to debate, vote, and track the progress of legislation. The Colorado deputation has a tradition of ensuring that all alternates present at General Convention have an opportunity to sit on the floor of the House and participate in the debate and voting. Each deputation member also is responsible for tracking specific pieces of legislation. This may involve attending and even testifying at legislative hearings before and after legislative sessions in the House. The deputation meets in caucus daily, typically at a very early breakfast or at lunch for 45 minutes. This practice assures the health of the team and that all members know the current status of legislation and other business and events. Often Episcopal Church Women (ECW) delegates and other visitors attend these caucuses. Some deputation members volunteer to write for the daily blog organized by the Diocesan Communications Director.</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After General Convention</w:t>
      </w:r>
    </w:p>
    <w:p w:rsidR="009F3D8A" w:rsidRPr="006B05F5" w:rsidRDefault="009F3D8A" w:rsidP="009F3D8A">
      <w:pPr>
        <w:rPr>
          <w:rFonts w:ascii="Times New Roman" w:hAnsi="Times New Roman"/>
          <w:sz w:val="22"/>
        </w:rPr>
      </w:pPr>
      <w:r w:rsidRPr="006B05F5">
        <w:rPr>
          <w:rFonts w:ascii="Times New Roman" w:hAnsi="Times New Roman"/>
          <w:sz w:val="22"/>
        </w:rPr>
        <w:t xml:space="preserve">After General Convention, the deputation has a canonical duty to report to the diocese on the business accomplished at convention. In the past, the deputation has held briefings at Saint John’s Cathedral open to the entire diocese and made presentations at diocesan convention. Individual deputation members typically make presentations at their own congregations. Some have made presentations at other congregations and at regional convocations; the Standing Committee has also invited briefings at its meetings. The General Convention also refers a number of its passed resolutions to dioceses and </w:t>
      </w:r>
      <w:r w:rsidRPr="006B05F5">
        <w:rPr>
          <w:rFonts w:ascii="Times New Roman" w:hAnsi="Times New Roman"/>
          <w:sz w:val="22"/>
        </w:rPr>
        <w:lastRenderedPageBreak/>
        <w:t>congregations, and the deputation takes some responsibility for discussing and tracking these resolutions. The final duty of the deputation is to assist in the planning for the election of the next deputation by providing information and education about the work and process of General Convention. Individual deputies may also volunteer to be appointed by the presiding officers of General Convention to CCABs (although individuals may also be appointed to these bodies who are not deputies or alternates).</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Time Commitment</w:t>
      </w:r>
    </w:p>
    <w:p w:rsidR="009F3D8A" w:rsidRPr="006B05F5" w:rsidRDefault="009F3D8A" w:rsidP="009F3D8A">
      <w:pPr>
        <w:rPr>
          <w:rFonts w:ascii="Times New Roman" w:hAnsi="Times New Roman"/>
          <w:sz w:val="22"/>
        </w:rPr>
      </w:pPr>
      <w:r w:rsidRPr="006B05F5">
        <w:rPr>
          <w:rFonts w:ascii="Times New Roman" w:hAnsi="Times New Roman"/>
          <w:sz w:val="22"/>
        </w:rPr>
        <w:t>To be a faithful and effective deputation member, the time commitment is substantial. The rewards of participation are also immense. As ministers in Christ’s church, we are called to participate and take our place in the councils of the church in accordance with our individual gifts and calling. A combination of interest and passion in the governance and future of the church as both Body of Christ and institution are necessary. Here is what the time commitment at meetings (not including teleconferences and optional briefings and opportunities) looks like:</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sz w:val="22"/>
        </w:rPr>
      </w:pPr>
      <w:r w:rsidRPr="006B05F5">
        <w:rPr>
          <w:rFonts w:ascii="Times New Roman" w:hAnsi="Times New Roman"/>
          <w:sz w:val="22"/>
        </w:rPr>
        <w:t>Spring 201</w:t>
      </w:r>
      <w:r w:rsidR="00722195">
        <w:rPr>
          <w:rFonts w:ascii="Times New Roman" w:hAnsi="Times New Roman"/>
          <w:sz w:val="22"/>
        </w:rPr>
        <w:t>7</w:t>
      </w:r>
      <w:r w:rsidRPr="006B05F5">
        <w:rPr>
          <w:rFonts w:ascii="Times New Roman" w:hAnsi="Times New Roman"/>
          <w:sz w:val="22"/>
        </w:rPr>
        <w:tab/>
      </w:r>
      <w:r w:rsidRPr="006B05F5">
        <w:rPr>
          <w:rFonts w:ascii="Times New Roman" w:hAnsi="Times New Roman"/>
          <w:sz w:val="22"/>
        </w:rPr>
        <w:tab/>
        <w:t xml:space="preserve">   In-person meeting (not more than a day)</w:t>
      </w:r>
    </w:p>
    <w:p w:rsidR="009F3D8A" w:rsidRPr="006B05F5" w:rsidRDefault="009F3D8A" w:rsidP="009F3D8A">
      <w:pPr>
        <w:rPr>
          <w:rFonts w:ascii="Times New Roman" w:hAnsi="Times New Roman"/>
          <w:sz w:val="22"/>
        </w:rPr>
      </w:pPr>
      <w:r w:rsidRPr="006B05F5">
        <w:rPr>
          <w:rFonts w:ascii="Times New Roman" w:hAnsi="Times New Roman"/>
          <w:sz w:val="22"/>
        </w:rPr>
        <w:t>October 201</w:t>
      </w:r>
      <w:r w:rsidR="00722195">
        <w:rPr>
          <w:rFonts w:ascii="Times New Roman" w:hAnsi="Times New Roman"/>
          <w:sz w:val="22"/>
        </w:rPr>
        <w:t>7</w:t>
      </w:r>
      <w:r w:rsidRPr="006B05F5">
        <w:rPr>
          <w:rFonts w:ascii="Times New Roman" w:hAnsi="Times New Roman"/>
          <w:sz w:val="22"/>
        </w:rPr>
        <w:tab/>
      </w:r>
      <w:r w:rsidRPr="006B05F5">
        <w:rPr>
          <w:rFonts w:ascii="Times New Roman" w:hAnsi="Times New Roman"/>
          <w:sz w:val="22"/>
        </w:rPr>
        <w:tab/>
        <w:t xml:space="preserve">   In-person meeting/retreat just prior to Diocesan Convention</w:t>
      </w:r>
    </w:p>
    <w:p w:rsidR="009F3D8A" w:rsidRPr="006B05F5" w:rsidRDefault="009F3D8A" w:rsidP="009F3D8A">
      <w:pPr>
        <w:rPr>
          <w:rFonts w:ascii="Times New Roman" w:hAnsi="Times New Roman"/>
          <w:sz w:val="22"/>
        </w:rPr>
      </w:pPr>
      <w:r w:rsidRPr="006B05F5">
        <w:rPr>
          <w:rFonts w:ascii="Times New Roman" w:hAnsi="Times New Roman"/>
          <w:sz w:val="22"/>
        </w:rPr>
        <w:t>Spring 201</w:t>
      </w:r>
      <w:r w:rsidR="00722195">
        <w:rPr>
          <w:rFonts w:ascii="Times New Roman" w:hAnsi="Times New Roman"/>
          <w:sz w:val="22"/>
        </w:rPr>
        <w:t>8</w:t>
      </w:r>
      <w:r w:rsidRPr="006B05F5">
        <w:rPr>
          <w:rFonts w:ascii="Times New Roman" w:hAnsi="Times New Roman"/>
          <w:sz w:val="22"/>
        </w:rPr>
        <w:tab/>
      </w:r>
      <w:r w:rsidRPr="006B05F5">
        <w:rPr>
          <w:rFonts w:ascii="Times New Roman" w:hAnsi="Times New Roman"/>
          <w:sz w:val="22"/>
        </w:rPr>
        <w:tab/>
        <w:t xml:space="preserve">   In-person meeting (not more than a day)</w:t>
      </w:r>
    </w:p>
    <w:p w:rsidR="009F3D8A" w:rsidRPr="006B05F5" w:rsidRDefault="009F3D8A" w:rsidP="009F3D8A">
      <w:pPr>
        <w:rPr>
          <w:rFonts w:ascii="Times New Roman" w:hAnsi="Times New Roman"/>
          <w:sz w:val="22"/>
        </w:rPr>
      </w:pPr>
      <w:r w:rsidRPr="006B05F5">
        <w:rPr>
          <w:rFonts w:ascii="Times New Roman" w:hAnsi="Times New Roman"/>
          <w:sz w:val="22"/>
        </w:rPr>
        <w:t xml:space="preserve">July </w:t>
      </w:r>
      <w:r w:rsidR="00722195">
        <w:rPr>
          <w:rFonts w:ascii="Times New Roman" w:hAnsi="Times New Roman"/>
          <w:sz w:val="22"/>
        </w:rPr>
        <w:t>5-13</w:t>
      </w:r>
      <w:r w:rsidRPr="006B05F5">
        <w:rPr>
          <w:rFonts w:ascii="Times New Roman" w:hAnsi="Times New Roman"/>
          <w:sz w:val="22"/>
        </w:rPr>
        <w:t>, 201</w:t>
      </w:r>
      <w:r w:rsidR="00722195">
        <w:rPr>
          <w:rFonts w:ascii="Times New Roman" w:hAnsi="Times New Roman"/>
          <w:sz w:val="22"/>
        </w:rPr>
        <w:t>8</w:t>
      </w:r>
      <w:r w:rsidRPr="006B05F5">
        <w:rPr>
          <w:rFonts w:ascii="Times New Roman" w:hAnsi="Times New Roman"/>
          <w:sz w:val="22"/>
        </w:rPr>
        <w:tab/>
        <w:t xml:space="preserve">   </w:t>
      </w:r>
      <w:r w:rsidR="00722195">
        <w:rPr>
          <w:rFonts w:ascii="Times New Roman" w:hAnsi="Times New Roman"/>
          <w:sz w:val="22"/>
        </w:rPr>
        <w:tab/>
      </w:r>
      <w:r w:rsidR="003A508C">
        <w:rPr>
          <w:rFonts w:ascii="Times New Roman" w:hAnsi="Times New Roman"/>
          <w:sz w:val="22"/>
        </w:rPr>
        <w:t xml:space="preserve">   </w:t>
      </w:r>
      <w:r w:rsidRPr="006B05F5">
        <w:rPr>
          <w:rFonts w:ascii="Times New Roman" w:hAnsi="Times New Roman"/>
          <w:sz w:val="22"/>
        </w:rPr>
        <w:t xml:space="preserve">General Convention in </w:t>
      </w:r>
      <w:r w:rsidR="00722195">
        <w:rPr>
          <w:rFonts w:ascii="Times New Roman" w:hAnsi="Times New Roman"/>
          <w:sz w:val="22"/>
        </w:rPr>
        <w:t>Austin, Texas</w:t>
      </w:r>
      <w:r w:rsidRPr="006B05F5">
        <w:rPr>
          <w:rFonts w:ascii="Times New Roman" w:hAnsi="Times New Roman"/>
          <w:sz w:val="22"/>
        </w:rPr>
        <w:t xml:space="preserve"> </w:t>
      </w: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sz w:val="22"/>
        </w:rPr>
      </w:pPr>
    </w:p>
    <w:p w:rsidR="009F3D8A" w:rsidRPr="006B05F5" w:rsidRDefault="009F3D8A" w:rsidP="009F3D8A">
      <w:pPr>
        <w:rPr>
          <w:rFonts w:ascii="Times New Roman" w:hAnsi="Times New Roman"/>
          <w:b/>
          <w:sz w:val="22"/>
          <w:u w:val="single"/>
        </w:rPr>
      </w:pPr>
      <w:r w:rsidRPr="006B05F5">
        <w:rPr>
          <w:rFonts w:ascii="Times New Roman" w:hAnsi="Times New Roman"/>
          <w:b/>
          <w:sz w:val="22"/>
          <w:u w:val="single"/>
        </w:rPr>
        <w:t>Questions?</w:t>
      </w:r>
    </w:p>
    <w:p w:rsidR="009F3D8A" w:rsidRPr="006B05F5" w:rsidRDefault="009F3D8A" w:rsidP="009F3D8A">
      <w:pPr>
        <w:rPr>
          <w:rFonts w:ascii="Times New Roman" w:hAnsi="Times New Roman"/>
          <w:sz w:val="22"/>
        </w:rPr>
      </w:pPr>
      <w:r w:rsidRPr="006B05F5">
        <w:rPr>
          <w:rFonts w:ascii="Times New Roman" w:hAnsi="Times New Roman"/>
          <w:sz w:val="22"/>
        </w:rPr>
        <w:t>If you have any questions about standing for election for the General Convention deputation, please contact the</w:t>
      </w:r>
      <w:r w:rsidR="00A107F7">
        <w:rPr>
          <w:rFonts w:ascii="Times New Roman" w:hAnsi="Times New Roman"/>
          <w:sz w:val="22"/>
        </w:rPr>
        <w:t xml:space="preserve"> 2015</w:t>
      </w:r>
      <w:r w:rsidRPr="006B05F5">
        <w:rPr>
          <w:rFonts w:ascii="Times New Roman" w:hAnsi="Times New Roman"/>
          <w:sz w:val="22"/>
        </w:rPr>
        <w:t xml:space="preserve"> </w:t>
      </w:r>
      <w:r w:rsidR="00A107F7">
        <w:rPr>
          <w:rFonts w:ascii="Times New Roman" w:hAnsi="Times New Roman"/>
          <w:sz w:val="22"/>
        </w:rPr>
        <w:t xml:space="preserve">co-chairs of the Colorado Deputation: </w:t>
      </w:r>
    </w:p>
    <w:p w:rsidR="009F3D8A" w:rsidRPr="006B05F5" w:rsidRDefault="009F3D8A" w:rsidP="009F3D8A">
      <w:pPr>
        <w:rPr>
          <w:rFonts w:ascii="Times New Roman" w:hAnsi="Times New Roman"/>
          <w:sz w:val="22"/>
        </w:rPr>
      </w:pPr>
    </w:p>
    <w:p w:rsidR="009F3D8A" w:rsidRDefault="009F3D8A" w:rsidP="009F3D8A">
      <w:pPr>
        <w:rPr>
          <w:rFonts w:ascii="Times New Roman" w:hAnsi="Times New Roman"/>
          <w:sz w:val="22"/>
        </w:rPr>
      </w:pPr>
      <w:r w:rsidRPr="006B05F5">
        <w:rPr>
          <w:rFonts w:ascii="Times New Roman" w:hAnsi="Times New Roman"/>
          <w:sz w:val="22"/>
        </w:rPr>
        <w:t xml:space="preserve">Mr. Lawrence R. Hitt II, Esq. </w:t>
      </w:r>
      <w:r w:rsidRPr="006B05F5">
        <w:rPr>
          <w:rFonts w:ascii="Times New Roman" w:hAnsi="Times New Roman"/>
          <w:sz w:val="22"/>
        </w:rPr>
        <w:tab/>
      </w:r>
      <w:r w:rsidRPr="006B05F5">
        <w:rPr>
          <w:rFonts w:ascii="Times New Roman" w:hAnsi="Times New Roman"/>
          <w:sz w:val="22"/>
        </w:rPr>
        <w:tab/>
      </w:r>
      <w:r w:rsidRPr="006B05F5">
        <w:rPr>
          <w:rFonts w:ascii="Times New Roman" w:hAnsi="Times New Roman"/>
          <w:sz w:val="22"/>
        </w:rPr>
        <w:tab/>
      </w:r>
      <w:r w:rsidRPr="006B05F5">
        <w:rPr>
          <w:rFonts w:ascii="Times New Roman" w:hAnsi="Times New Roman"/>
          <w:sz w:val="22"/>
        </w:rPr>
        <w:tab/>
      </w:r>
      <w:hyperlink r:id="rId8" w:history="1">
        <w:r w:rsidR="00A107F7" w:rsidRPr="004F3289">
          <w:rPr>
            <w:rStyle w:val="Hyperlink"/>
            <w:rFonts w:ascii="Times New Roman" w:hAnsi="Times New Roman"/>
            <w:sz w:val="22"/>
          </w:rPr>
          <w:t>LRHitt2@msn.com</w:t>
        </w:r>
      </w:hyperlink>
    </w:p>
    <w:p w:rsidR="00A107F7" w:rsidRPr="006B05F5" w:rsidRDefault="00A107F7" w:rsidP="009F3D8A">
      <w:pPr>
        <w:rPr>
          <w:rFonts w:ascii="Times New Roman" w:hAnsi="Times New Roman"/>
          <w:sz w:val="22"/>
        </w:rPr>
      </w:pPr>
    </w:p>
    <w:p w:rsidR="00A107F7" w:rsidRDefault="00A107F7" w:rsidP="009F3D8A">
      <w:pPr>
        <w:rPr>
          <w:rFonts w:ascii="Times New Roman" w:hAnsi="Times New Roman"/>
          <w:sz w:val="22"/>
        </w:rPr>
      </w:pPr>
      <w:r>
        <w:rPr>
          <w:rFonts w:ascii="Times New Roman" w:hAnsi="Times New Roman"/>
          <w:sz w:val="22"/>
        </w:rPr>
        <w:t>The Rev. Kim Seidman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hyperlink r:id="rId9" w:history="1">
        <w:r w:rsidRPr="004F3289">
          <w:rPr>
            <w:rStyle w:val="Hyperlink"/>
            <w:rFonts w:ascii="Times New Roman" w:hAnsi="Times New Roman"/>
            <w:sz w:val="22"/>
          </w:rPr>
          <w:t>vicar@holycomforter.net</w:t>
        </w:r>
      </w:hyperlink>
      <w:r>
        <w:rPr>
          <w:rFonts w:ascii="Times New Roman" w:hAnsi="Times New Roman"/>
          <w:sz w:val="22"/>
        </w:rPr>
        <w:t xml:space="preserve"> </w:t>
      </w:r>
    </w:p>
    <w:p w:rsidR="00A107F7" w:rsidRDefault="00A107F7" w:rsidP="009F3D8A">
      <w:pPr>
        <w:rPr>
          <w:rFonts w:ascii="Times New Roman" w:hAnsi="Times New Roman"/>
          <w:sz w:val="22"/>
        </w:rPr>
      </w:pPr>
    </w:p>
    <w:p w:rsidR="00A107F7" w:rsidRDefault="00A107F7" w:rsidP="009F3D8A">
      <w:pPr>
        <w:rPr>
          <w:rFonts w:ascii="Times New Roman" w:hAnsi="Times New Roman"/>
          <w:sz w:val="22"/>
        </w:rPr>
      </w:pPr>
      <w:r>
        <w:rPr>
          <w:rFonts w:ascii="Times New Roman" w:hAnsi="Times New Roman"/>
          <w:sz w:val="22"/>
        </w:rPr>
        <w:t>To express interest:</w:t>
      </w:r>
    </w:p>
    <w:p w:rsidR="003A508C" w:rsidRDefault="003A508C" w:rsidP="009F3D8A">
      <w:pPr>
        <w:rPr>
          <w:rFonts w:ascii="Times New Roman" w:hAnsi="Times New Roman"/>
          <w:sz w:val="22"/>
        </w:rPr>
      </w:pPr>
    </w:p>
    <w:p w:rsidR="009F3D8A" w:rsidRPr="006B05F5" w:rsidRDefault="00A107F7" w:rsidP="009F3D8A">
      <w:pPr>
        <w:rPr>
          <w:rFonts w:ascii="Times New Roman" w:hAnsi="Times New Roman"/>
          <w:sz w:val="22"/>
        </w:rPr>
      </w:pPr>
      <w:r w:rsidRPr="003A508C">
        <w:rPr>
          <w:rFonts w:ascii="Times New Roman" w:hAnsi="Times New Roman"/>
          <w:sz w:val="22"/>
          <w:highlight w:val="yellow"/>
        </w:rPr>
        <w:t>Please complete the attached nomination form</w:t>
      </w:r>
      <w:r w:rsidR="00737726" w:rsidRPr="003A508C">
        <w:rPr>
          <w:rFonts w:ascii="Times New Roman" w:hAnsi="Times New Roman"/>
          <w:sz w:val="22"/>
          <w:highlight w:val="yellow"/>
        </w:rPr>
        <w:t xml:space="preserve"> and submit to The Rev. Steve Baird</w:t>
      </w:r>
      <w:r w:rsidR="005F137F" w:rsidRPr="003A508C">
        <w:rPr>
          <w:rFonts w:ascii="Times New Roman" w:hAnsi="Times New Roman"/>
          <w:sz w:val="22"/>
          <w:highlight w:val="yellow"/>
        </w:rPr>
        <w:t>, Chair of Nominations Committee</w:t>
      </w:r>
      <w:r w:rsidR="00737726" w:rsidRPr="003A508C">
        <w:rPr>
          <w:rFonts w:ascii="Times New Roman" w:hAnsi="Times New Roman"/>
          <w:sz w:val="22"/>
          <w:highlight w:val="yellow"/>
        </w:rPr>
        <w:t xml:space="preserve"> at </w:t>
      </w:r>
      <w:hyperlink r:id="rId10" w:history="1">
        <w:r w:rsidR="00737726" w:rsidRPr="003A508C">
          <w:rPr>
            <w:rStyle w:val="Hyperlink"/>
            <w:rFonts w:ascii="Times New Roman" w:hAnsi="Times New Roman"/>
            <w:sz w:val="22"/>
            <w:highlight w:val="yellow"/>
          </w:rPr>
          <w:t>DioConvention@coloradodiocese.org</w:t>
        </w:r>
      </w:hyperlink>
      <w:r w:rsidR="00737726" w:rsidRPr="003A508C">
        <w:rPr>
          <w:rFonts w:ascii="Times New Roman" w:hAnsi="Times New Roman"/>
          <w:sz w:val="22"/>
          <w:highlight w:val="yellow"/>
        </w:rPr>
        <w:t xml:space="preserve"> by August 5, 2016.</w:t>
      </w:r>
      <w:r w:rsidR="00737726">
        <w:rPr>
          <w:rFonts w:ascii="Times New Roman" w:hAnsi="Times New Roman"/>
          <w:sz w:val="22"/>
        </w:rPr>
        <w:t xml:space="preserve">  </w:t>
      </w:r>
      <w:r w:rsidR="009F3D8A" w:rsidRPr="006B05F5">
        <w:rPr>
          <w:rFonts w:ascii="Times New Roman" w:hAnsi="Times New Roman"/>
          <w:sz w:val="22"/>
        </w:rPr>
        <w:tab/>
      </w:r>
    </w:p>
    <w:sectPr w:rsidR="009F3D8A" w:rsidRPr="006B05F5" w:rsidSect="009F3D8A">
      <w:footerReference w:type="even" r:id="rId11"/>
      <w:footerReference w:type="default" r:id="rId12"/>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9B" w:rsidRDefault="00603A9B">
      <w:r>
        <w:separator/>
      </w:r>
    </w:p>
  </w:endnote>
  <w:endnote w:type="continuationSeparator" w:id="0">
    <w:p w:rsidR="00603A9B" w:rsidRDefault="0060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Genev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8A" w:rsidRDefault="00DA7027" w:rsidP="009F3D8A">
    <w:pPr>
      <w:pStyle w:val="Footer"/>
      <w:framePr w:wrap="around" w:vAnchor="text" w:hAnchor="margin" w:xAlign="right" w:y="1"/>
      <w:rPr>
        <w:rStyle w:val="PageNumber"/>
      </w:rPr>
    </w:pPr>
    <w:r>
      <w:rPr>
        <w:rStyle w:val="PageNumber"/>
      </w:rPr>
      <w:fldChar w:fldCharType="begin"/>
    </w:r>
    <w:r w:rsidR="009F3D8A">
      <w:rPr>
        <w:rStyle w:val="PageNumber"/>
      </w:rPr>
      <w:instrText xml:space="preserve">PAGE  </w:instrText>
    </w:r>
    <w:r>
      <w:rPr>
        <w:rStyle w:val="PageNumber"/>
      </w:rPr>
      <w:fldChar w:fldCharType="end"/>
    </w:r>
  </w:p>
  <w:p w:rsidR="009F3D8A" w:rsidRDefault="009F3D8A" w:rsidP="009F3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8A" w:rsidRDefault="00DA7027" w:rsidP="009F3D8A">
    <w:pPr>
      <w:pStyle w:val="Footer"/>
      <w:framePr w:wrap="around" w:vAnchor="text" w:hAnchor="margin" w:xAlign="right" w:y="1"/>
      <w:rPr>
        <w:rStyle w:val="PageNumber"/>
      </w:rPr>
    </w:pPr>
    <w:r>
      <w:rPr>
        <w:rStyle w:val="PageNumber"/>
      </w:rPr>
      <w:fldChar w:fldCharType="begin"/>
    </w:r>
    <w:r w:rsidR="009F3D8A">
      <w:rPr>
        <w:rStyle w:val="PageNumber"/>
      </w:rPr>
      <w:instrText xml:space="preserve">PAGE  </w:instrText>
    </w:r>
    <w:r>
      <w:rPr>
        <w:rStyle w:val="PageNumber"/>
      </w:rPr>
      <w:fldChar w:fldCharType="separate"/>
    </w:r>
    <w:r w:rsidR="00A950E1">
      <w:rPr>
        <w:rStyle w:val="PageNumber"/>
        <w:noProof/>
      </w:rPr>
      <w:t>1</w:t>
    </w:r>
    <w:r>
      <w:rPr>
        <w:rStyle w:val="PageNumber"/>
      </w:rPr>
      <w:fldChar w:fldCharType="end"/>
    </w:r>
  </w:p>
  <w:p w:rsidR="009F3D8A" w:rsidRDefault="009F3D8A" w:rsidP="009F3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9B" w:rsidRDefault="00603A9B">
      <w:r>
        <w:separator/>
      </w:r>
    </w:p>
  </w:footnote>
  <w:footnote w:type="continuationSeparator" w:id="0">
    <w:p w:rsidR="00603A9B" w:rsidRDefault="0060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7EE9"/>
    <w:multiLevelType w:val="multilevel"/>
    <w:tmpl w:val="C510A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8F7A05"/>
    <w:multiLevelType w:val="hybridMultilevel"/>
    <w:tmpl w:val="0F768F96"/>
    <w:lvl w:ilvl="0" w:tplc="01E061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665E9"/>
    <w:multiLevelType w:val="hybridMultilevel"/>
    <w:tmpl w:val="BF406D3A"/>
    <w:lvl w:ilvl="0" w:tplc="86F29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82F33"/>
    <w:multiLevelType w:val="hybridMultilevel"/>
    <w:tmpl w:val="42F412EC"/>
    <w:lvl w:ilvl="0" w:tplc="86F29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13AFD"/>
    <w:multiLevelType w:val="hybridMultilevel"/>
    <w:tmpl w:val="82B4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123D0"/>
    <w:multiLevelType w:val="hybridMultilevel"/>
    <w:tmpl w:val="0F768F96"/>
    <w:lvl w:ilvl="0" w:tplc="01E06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F3"/>
    <w:rsid w:val="002942B2"/>
    <w:rsid w:val="003A508C"/>
    <w:rsid w:val="005F137F"/>
    <w:rsid w:val="00603A9B"/>
    <w:rsid w:val="006F5A22"/>
    <w:rsid w:val="00722195"/>
    <w:rsid w:val="00737726"/>
    <w:rsid w:val="00770289"/>
    <w:rsid w:val="00787959"/>
    <w:rsid w:val="007B4A7D"/>
    <w:rsid w:val="009F3D8A"/>
    <w:rsid w:val="00A107F7"/>
    <w:rsid w:val="00A47A97"/>
    <w:rsid w:val="00A57880"/>
    <w:rsid w:val="00A950E1"/>
    <w:rsid w:val="00B175C8"/>
    <w:rsid w:val="00D7336C"/>
    <w:rsid w:val="00D73D59"/>
    <w:rsid w:val="00DA7027"/>
    <w:rsid w:val="00F37F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6F425"/>
  <w15:docId w15:val="{CE2BF1A8-4B67-4CA4-8E3A-F12B5CA4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66D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37FF3"/>
    <w:pPr>
      <w:ind w:left="720"/>
      <w:contextualSpacing/>
    </w:pPr>
  </w:style>
  <w:style w:type="paragraph" w:styleId="Footer">
    <w:name w:val="footer"/>
    <w:basedOn w:val="Normal"/>
    <w:link w:val="FooterChar"/>
    <w:rsid w:val="00967B57"/>
    <w:pPr>
      <w:tabs>
        <w:tab w:val="center" w:pos="4320"/>
        <w:tab w:val="right" w:pos="8640"/>
      </w:tabs>
    </w:pPr>
  </w:style>
  <w:style w:type="character" w:customStyle="1" w:styleId="FooterChar">
    <w:name w:val="Footer Char"/>
    <w:basedOn w:val="DefaultParagraphFont"/>
    <w:link w:val="Footer"/>
    <w:rsid w:val="00967B57"/>
  </w:style>
  <w:style w:type="character" w:styleId="PageNumber">
    <w:name w:val="page number"/>
    <w:basedOn w:val="DefaultParagraphFont"/>
    <w:rsid w:val="00967B57"/>
  </w:style>
  <w:style w:type="paragraph" w:styleId="BalloonText">
    <w:name w:val="Balloon Text"/>
    <w:basedOn w:val="Normal"/>
    <w:link w:val="BalloonTextChar"/>
    <w:rsid w:val="00F64607"/>
    <w:rPr>
      <w:rFonts w:ascii="Lucida Grande" w:hAnsi="Lucida Grande"/>
      <w:sz w:val="18"/>
      <w:szCs w:val="18"/>
    </w:rPr>
  </w:style>
  <w:style w:type="character" w:customStyle="1" w:styleId="BalloonTextChar">
    <w:name w:val="Balloon Text Char"/>
    <w:link w:val="BalloonText"/>
    <w:rsid w:val="00F64607"/>
    <w:rPr>
      <w:rFonts w:ascii="Lucida Grande" w:hAnsi="Lucida Grande" w:cs="Lucida Grande"/>
      <w:sz w:val="18"/>
      <w:szCs w:val="18"/>
    </w:rPr>
  </w:style>
  <w:style w:type="character" w:styleId="Hyperlink">
    <w:name w:val="Hyperlink"/>
    <w:basedOn w:val="DefaultParagraphFont"/>
    <w:unhideWhenUsed/>
    <w:rsid w:val="00A10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Hitt2@ms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oConvention@coloradodiocese.org" TargetMode="External"/><Relationship Id="rId4" Type="http://schemas.openxmlformats.org/officeDocument/2006/relationships/settings" Target="settings.xml"/><Relationship Id="rId9" Type="http://schemas.openxmlformats.org/officeDocument/2006/relationships/hyperlink" Target="mailto:vicar@holycomfort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232A9-F7BE-4C9C-8768-217D669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Lelanda Lee</dc:creator>
  <cp:lastModifiedBy>Nancy McClung</cp:lastModifiedBy>
  <cp:revision>4</cp:revision>
  <dcterms:created xsi:type="dcterms:W3CDTF">2016-06-21T14:56:00Z</dcterms:created>
  <dcterms:modified xsi:type="dcterms:W3CDTF">2016-06-21T15:08:00Z</dcterms:modified>
</cp:coreProperties>
</file>