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F08" w:rsidRPr="002948FF" w:rsidRDefault="000D0F08" w:rsidP="002948FF">
      <w:pPr>
        <w:jc w:val="center"/>
        <w:rPr>
          <w:rFonts w:cstheme="minorHAnsi"/>
          <w:b/>
          <w:sz w:val="28"/>
          <w:szCs w:val="28"/>
        </w:rPr>
      </w:pPr>
      <w:r w:rsidRPr="002948FF">
        <w:rPr>
          <w:rFonts w:cstheme="minorHAnsi"/>
          <w:b/>
          <w:sz w:val="28"/>
          <w:szCs w:val="28"/>
        </w:rPr>
        <w:t>Believe Out Loud Discernment</w:t>
      </w:r>
    </w:p>
    <w:p w:rsidR="000D0F08" w:rsidRDefault="000D0F08" w:rsidP="002948FF">
      <w:pPr>
        <w:jc w:val="center"/>
        <w:rPr>
          <w:rFonts w:cstheme="minorHAnsi"/>
          <w:b/>
        </w:rPr>
      </w:pPr>
      <w:r>
        <w:rPr>
          <w:rFonts w:cstheme="minorHAnsi"/>
          <w:b/>
        </w:rPr>
        <w:t>[Church Name]</w:t>
      </w:r>
    </w:p>
    <w:p w:rsidR="000D0F08" w:rsidRPr="002948FF" w:rsidRDefault="000D0F08" w:rsidP="002948FF">
      <w:pPr>
        <w:jc w:val="center"/>
        <w:rPr>
          <w:rFonts w:cstheme="minorHAnsi"/>
        </w:rPr>
      </w:pPr>
      <w:r w:rsidRPr="002948FF">
        <w:rPr>
          <w:rFonts w:cstheme="minorHAnsi"/>
        </w:rPr>
        <w:t xml:space="preserve">Session </w:t>
      </w:r>
      <w:r w:rsidR="002948FF">
        <w:rPr>
          <w:rFonts w:cstheme="minorHAnsi"/>
        </w:rPr>
        <w:t>1</w:t>
      </w:r>
    </w:p>
    <w:p w:rsidR="000D0F08" w:rsidRPr="002948FF" w:rsidRDefault="000D0F08" w:rsidP="002948FF">
      <w:pPr>
        <w:jc w:val="center"/>
        <w:rPr>
          <w:rFonts w:cstheme="minorHAnsi"/>
        </w:rPr>
      </w:pPr>
      <w:r w:rsidRPr="002948FF">
        <w:rPr>
          <w:rFonts w:cstheme="minorHAnsi"/>
        </w:rPr>
        <w:t>Date</w:t>
      </w:r>
    </w:p>
    <w:p w:rsidR="000D0F08" w:rsidRDefault="000D0F08" w:rsidP="002948FF">
      <w:pPr>
        <w:jc w:val="center"/>
        <w:rPr>
          <w:rFonts w:cstheme="minorHAnsi"/>
        </w:rPr>
      </w:pPr>
    </w:p>
    <w:p w:rsidR="000D0F08" w:rsidRDefault="000D0F08" w:rsidP="000D0F08">
      <w:pPr>
        <w:rPr>
          <w:rFonts w:cstheme="minorHAnsi"/>
          <w:b/>
        </w:rPr>
      </w:pPr>
      <w:r>
        <w:rPr>
          <w:rFonts w:cstheme="minorHAnsi"/>
          <w:b/>
        </w:rPr>
        <w:t>Welcome and Opening Prayer</w:t>
      </w:r>
    </w:p>
    <w:p w:rsidR="000D0F08" w:rsidRDefault="000D0F08" w:rsidP="000D0F08">
      <w:pPr>
        <w:rPr>
          <w:rFonts w:cstheme="minorHAnsi"/>
        </w:rPr>
      </w:pPr>
    </w:p>
    <w:p w:rsidR="000D0F08" w:rsidRDefault="000D0F08" w:rsidP="000D0F08">
      <w:pPr>
        <w:rPr>
          <w:rFonts w:cstheme="minorHAnsi"/>
        </w:rPr>
      </w:pPr>
      <w:r>
        <w:rPr>
          <w:rFonts w:cstheme="minorHAnsi"/>
        </w:rPr>
        <w:t>Rector’s welcome to this sacred conversation. Today we begin our discernment process regarding how our Christian community can welcome those of all sexual orientations and gender identities.</w:t>
      </w:r>
    </w:p>
    <w:p w:rsidR="000D0F08" w:rsidRDefault="000D0F08" w:rsidP="000D0F08">
      <w:pPr>
        <w:rPr>
          <w:rFonts w:cstheme="minorHAnsi"/>
        </w:rPr>
      </w:pPr>
    </w:p>
    <w:p w:rsidR="000D0F08" w:rsidRDefault="000D0F08" w:rsidP="000D0F08">
      <w:pPr>
        <w:rPr>
          <w:rFonts w:cstheme="minorHAnsi"/>
          <w:b/>
        </w:rPr>
      </w:pPr>
      <w:r>
        <w:rPr>
          <w:rFonts w:cstheme="minorHAnsi"/>
          <w:b/>
        </w:rPr>
        <w:t>Why enter this discernment now?</w:t>
      </w:r>
    </w:p>
    <w:p w:rsidR="000D0F08" w:rsidRDefault="000D0F08" w:rsidP="000D0F08">
      <w:pPr>
        <w:rPr>
          <w:rFonts w:cstheme="minorHAnsi"/>
        </w:rPr>
      </w:pPr>
    </w:p>
    <w:p w:rsidR="000D0F08" w:rsidRDefault="000D0F08" w:rsidP="000D0F08">
      <w:pPr>
        <w:rPr>
          <w:rFonts w:cstheme="minorHAnsi"/>
        </w:rPr>
      </w:pPr>
      <w:r>
        <w:rPr>
          <w:rFonts w:cstheme="minorHAnsi"/>
        </w:rPr>
        <w:t>We engage this time of prayerful discernment at [church name] as we seek:</w:t>
      </w:r>
    </w:p>
    <w:p w:rsidR="000D0F08" w:rsidRDefault="000D0F08" w:rsidP="000D0F08">
      <w:pPr>
        <w:rPr>
          <w:rFonts w:cstheme="minorHAnsi"/>
        </w:rPr>
      </w:pPr>
    </w:p>
    <w:p w:rsidR="000D0F08" w:rsidRDefault="000D0F08" w:rsidP="000D0F08">
      <w:pPr>
        <w:pStyle w:val="ListParagraph"/>
        <w:numPr>
          <w:ilvl w:val="0"/>
          <w:numId w:val="1"/>
        </w:numPr>
        <w:rPr>
          <w:rFonts w:cstheme="minorHAnsi"/>
        </w:rPr>
      </w:pPr>
      <w:r>
        <w:rPr>
          <w:rFonts w:cstheme="minorHAnsi"/>
        </w:rPr>
        <w:t>To recognize God’s work in the changing world around us</w:t>
      </w:r>
    </w:p>
    <w:p w:rsidR="000D0F08" w:rsidRDefault="000D0F08" w:rsidP="000D0F08">
      <w:pPr>
        <w:pStyle w:val="ListParagraph"/>
        <w:numPr>
          <w:ilvl w:val="0"/>
          <w:numId w:val="1"/>
        </w:numPr>
        <w:rPr>
          <w:rFonts w:cstheme="minorHAnsi"/>
        </w:rPr>
      </w:pPr>
      <w:r>
        <w:rPr>
          <w:rFonts w:cstheme="minorHAnsi"/>
        </w:rPr>
        <w:t>To witness the movement and call to us in the wider Episcopal Church</w:t>
      </w:r>
    </w:p>
    <w:p w:rsidR="000D0F08" w:rsidRDefault="000D0F08" w:rsidP="000D0F08">
      <w:pPr>
        <w:pStyle w:val="ListParagraph"/>
        <w:numPr>
          <w:ilvl w:val="0"/>
          <w:numId w:val="1"/>
        </w:numPr>
        <w:rPr>
          <w:rFonts w:cstheme="minorHAnsi"/>
        </w:rPr>
      </w:pPr>
      <w:r>
        <w:rPr>
          <w:rFonts w:cstheme="minorHAnsi"/>
        </w:rPr>
        <w:t>To respond to the pastoral needs of our congregation</w:t>
      </w:r>
    </w:p>
    <w:p w:rsidR="000D0F08" w:rsidRDefault="000D0F08" w:rsidP="000D0F08">
      <w:pPr>
        <w:pStyle w:val="ListParagraph"/>
        <w:numPr>
          <w:ilvl w:val="0"/>
          <w:numId w:val="1"/>
        </w:numPr>
        <w:rPr>
          <w:rFonts w:cstheme="minorHAnsi"/>
        </w:rPr>
      </w:pPr>
      <w:r>
        <w:rPr>
          <w:rFonts w:cstheme="minorHAnsi"/>
        </w:rPr>
        <w:t>To widen our welcome of all in our community to [church name]</w:t>
      </w:r>
    </w:p>
    <w:p w:rsidR="000D0F08" w:rsidRDefault="000D0F08" w:rsidP="000D0F08">
      <w:pPr>
        <w:rPr>
          <w:rFonts w:cstheme="minorHAnsi"/>
        </w:rPr>
      </w:pPr>
    </w:p>
    <w:p w:rsidR="000D0F08" w:rsidRPr="002948FF" w:rsidRDefault="000D0F08" w:rsidP="000D0F08">
      <w:pPr>
        <w:rPr>
          <w:rFonts w:cstheme="minorHAnsi"/>
          <w:b/>
        </w:rPr>
      </w:pPr>
      <w:r w:rsidRPr="002948FF">
        <w:rPr>
          <w:rFonts w:cstheme="minorHAnsi"/>
          <w:b/>
        </w:rPr>
        <w:t xml:space="preserve">Introduction of Believe Out Loud </w:t>
      </w:r>
      <w:r w:rsidR="002948FF">
        <w:rPr>
          <w:rFonts w:cstheme="minorHAnsi"/>
          <w:b/>
        </w:rPr>
        <w:t>T</w:t>
      </w:r>
      <w:r w:rsidRPr="002948FF">
        <w:rPr>
          <w:rFonts w:cstheme="minorHAnsi"/>
          <w:b/>
        </w:rPr>
        <w:t>eam</w:t>
      </w:r>
    </w:p>
    <w:p w:rsidR="000D0F08" w:rsidRDefault="000D0F08" w:rsidP="000D0F08">
      <w:pPr>
        <w:rPr>
          <w:rFonts w:cstheme="minorHAnsi"/>
        </w:rPr>
      </w:pPr>
    </w:p>
    <w:p w:rsidR="000D0F08" w:rsidRDefault="000D0F08" w:rsidP="000D0F08">
      <w:pPr>
        <w:rPr>
          <w:rFonts w:cstheme="minorHAnsi"/>
          <w:b/>
        </w:rPr>
      </w:pPr>
      <w:r>
        <w:rPr>
          <w:rFonts w:cstheme="minorHAnsi"/>
          <w:b/>
        </w:rPr>
        <w:t>Opening a Sacred Co</w:t>
      </w:r>
      <w:r w:rsidR="002948FF">
        <w:rPr>
          <w:rFonts w:cstheme="minorHAnsi"/>
          <w:b/>
        </w:rPr>
        <w:t>n</w:t>
      </w:r>
      <w:r>
        <w:rPr>
          <w:rFonts w:cstheme="minorHAnsi"/>
          <w:b/>
        </w:rPr>
        <w:t>versation</w:t>
      </w:r>
    </w:p>
    <w:p w:rsidR="000D0F08" w:rsidRDefault="000D0F08" w:rsidP="000D0F08">
      <w:pPr>
        <w:rPr>
          <w:rFonts w:cstheme="minorHAnsi"/>
        </w:rPr>
      </w:pPr>
    </w:p>
    <w:p w:rsidR="000D0F08" w:rsidRDefault="000D0F08" w:rsidP="000D0F08">
      <w:pPr>
        <w:rPr>
          <w:rFonts w:cstheme="minorHAnsi"/>
        </w:rPr>
      </w:pPr>
      <w:r>
        <w:rPr>
          <w:rFonts w:cstheme="minorHAnsi"/>
        </w:rPr>
        <w:t>How is this conversation different from other types of conversation? This is not a lecture series or a debate, but a prayerful invitation to everyone at [church name] to join in a prayerful time of discernment and sharing as we seek to hear how God is calling us to welcome our family, friends, and neighbors who identify as gay, lesbian, or other gender/sexual orientations.</w:t>
      </w:r>
    </w:p>
    <w:p w:rsidR="000D0F08" w:rsidRDefault="000D0F08" w:rsidP="000D0F08">
      <w:pPr>
        <w:rPr>
          <w:rFonts w:cstheme="minorHAnsi"/>
        </w:rPr>
      </w:pPr>
    </w:p>
    <w:p w:rsidR="000D0F08" w:rsidRDefault="000D0F08" w:rsidP="000D0F08">
      <w:pPr>
        <w:rPr>
          <w:rFonts w:cstheme="minorHAnsi"/>
          <w:b/>
        </w:rPr>
      </w:pPr>
      <w:r>
        <w:rPr>
          <w:rFonts w:cstheme="minorHAnsi"/>
          <w:b/>
        </w:rPr>
        <w:t>Learning and Reflection</w:t>
      </w:r>
      <w:r w:rsidR="002948FF">
        <w:rPr>
          <w:rFonts w:cstheme="minorHAnsi"/>
          <w:b/>
        </w:rPr>
        <w:t xml:space="preserve"> 1</w:t>
      </w:r>
      <w:r>
        <w:rPr>
          <w:rFonts w:cstheme="minorHAnsi"/>
          <w:b/>
        </w:rPr>
        <w:t>: Recalling Our History</w:t>
      </w:r>
    </w:p>
    <w:p w:rsidR="000D0F08" w:rsidRDefault="000D0F08" w:rsidP="000D0F08">
      <w:pPr>
        <w:rPr>
          <w:rFonts w:cstheme="minorHAnsi"/>
        </w:rPr>
      </w:pPr>
    </w:p>
    <w:p w:rsidR="000D0F08" w:rsidRDefault="000D0F08" w:rsidP="000D0F08">
      <w:pPr>
        <w:rPr>
          <w:rFonts w:cstheme="minorHAnsi"/>
        </w:rPr>
      </w:pPr>
      <w:r>
        <w:rPr>
          <w:rFonts w:cstheme="minorHAnsi"/>
        </w:rPr>
        <w:t>This exercise will help us remember and reflect on our own experiences and histories in our lives and the church around same sex relationships over the last five decades.</w:t>
      </w:r>
    </w:p>
    <w:p w:rsidR="000D0F08" w:rsidRDefault="000D0F08" w:rsidP="000D0F08">
      <w:pPr>
        <w:rPr>
          <w:rFonts w:cstheme="minorHAnsi"/>
        </w:rPr>
      </w:pPr>
    </w:p>
    <w:p w:rsidR="000D0F08" w:rsidRPr="002948FF" w:rsidRDefault="002948FF" w:rsidP="000D0F08">
      <w:pPr>
        <w:rPr>
          <w:rFonts w:cstheme="minorHAnsi"/>
          <w:b/>
        </w:rPr>
      </w:pPr>
      <w:r w:rsidRPr="002948FF">
        <w:rPr>
          <w:rFonts w:cstheme="minorHAnsi"/>
          <w:b/>
        </w:rPr>
        <w:t>Learning and Reflection</w:t>
      </w:r>
      <w:r>
        <w:rPr>
          <w:rFonts w:cstheme="minorHAnsi"/>
          <w:b/>
        </w:rPr>
        <w:t xml:space="preserve"> 2</w:t>
      </w:r>
      <w:r w:rsidRPr="002948FF">
        <w:rPr>
          <w:rFonts w:cstheme="minorHAnsi"/>
          <w:b/>
        </w:rPr>
        <w:t xml:space="preserve">: </w:t>
      </w:r>
      <w:r w:rsidR="000D0F08" w:rsidRPr="002948FF">
        <w:rPr>
          <w:rFonts w:cstheme="minorHAnsi"/>
          <w:b/>
        </w:rPr>
        <w:t>History of the Episcopal Church and General Convention</w:t>
      </w:r>
    </w:p>
    <w:p w:rsidR="000D0F08" w:rsidRPr="002948FF" w:rsidRDefault="000D0F08" w:rsidP="000D0F08">
      <w:pPr>
        <w:rPr>
          <w:rFonts w:cstheme="minorHAnsi"/>
          <w:b/>
        </w:rPr>
      </w:pPr>
    </w:p>
    <w:p w:rsidR="000D0F08" w:rsidRPr="002948FF" w:rsidRDefault="000D0F08" w:rsidP="000D0F08">
      <w:pPr>
        <w:rPr>
          <w:rFonts w:cstheme="minorHAnsi"/>
          <w:b/>
        </w:rPr>
      </w:pPr>
      <w:r w:rsidRPr="002948FF">
        <w:rPr>
          <w:rFonts w:cstheme="minorHAnsi"/>
          <w:b/>
        </w:rPr>
        <w:t>Next Sessions</w:t>
      </w:r>
    </w:p>
    <w:p w:rsidR="000D0F08" w:rsidRDefault="000D0F08" w:rsidP="000D0F08">
      <w:pPr>
        <w:rPr>
          <w:rFonts w:cstheme="minorHAnsi"/>
        </w:rPr>
      </w:pPr>
    </w:p>
    <w:p w:rsidR="000D0F08" w:rsidRDefault="000D0F08" w:rsidP="000D0F08">
      <w:pPr>
        <w:rPr>
          <w:rFonts w:cstheme="minorHAnsi"/>
        </w:rPr>
      </w:pPr>
      <w:r>
        <w:rPr>
          <w:rFonts w:cstheme="minorHAnsi"/>
        </w:rPr>
        <w:t>Date</w:t>
      </w:r>
    </w:p>
    <w:p w:rsidR="000D0F08" w:rsidRDefault="000D0F08" w:rsidP="000D0F08">
      <w:pPr>
        <w:rPr>
          <w:rFonts w:cstheme="minorHAnsi"/>
        </w:rPr>
      </w:pPr>
      <w:r>
        <w:rPr>
          <w:rFonts w:cstheme="minorHAnsi"/>
        </w:rPr>
        <w:t>Topic</w:t>
      </w:r>
    </w:p>
    <w:p w:rsidR="000D0F08" w:rsidRDefault="000D0F08" w:rsidP="000D0F08">
      <w:pPr>
        <w:rPr>
          <w:rFonts w:cstheme="minorHAnsi"/>
        </w:rPr>
      </w:pPr>
    </w:p>
    <w:p w:rsidR="000D0F08" w:rsidRDefault="000D0F08" w:rsidP="000D0F08">
      <w:pPr>
        <w:rPr>
          <w:rFonts w:cstheme="minorHAnsi"/>
        </w:rPr>
      </w:pPr>
      <w:r>
        <w:rPr>
          <w:rFonts w:cstheme="minorHAnsi"/>
        </w:rPr>
        <w:t>Date</w:t>
      </w:r>
    </w:p>
    <w:p w:rsidR="00EA5E95" w:rsidRDefault="000D0F08">
      <w:pPr>
        <w:rPr>
          <w:rFonts w:cstheme="minorHAnsi"/>
        </w:rPr>
      </w:pPr>
      <w:r>
        <w:rPr>
          <w:rFonts w:cstheme="minorHAnsi"/>
        </w:rPr>
        <w:t>Topic</w:t>
      </w:r>
    </w:p>
    <w:p w:rsidR="002948FF" w:rsidRDefault="002948FF">
      <w:pPr>
        <w:rPr>
          <w:rFonts w:cstheme="minorHAnsi"/>
        </w:rPr>
      </w:pPr>
    </w:p>
    <w:p w:rsidR="002948FF" w:rsidRPr="002948FF" w:rsidRDefault="002948FF" w:rsidP="002948FF">
      <w:pPr>
        <w:jc w:val="center"/>
        <w:rPr>
          <w:b/>
        </w:rPr>
      </w:pPr>
      <w:r w:rsidRPr="002948FF">
        <w:rPr>
          <w:rFonts w:cstheme="minorHAnsi"/>
          <w:b/>
        </w:rPr>
        <w:t>Thank you to everyone present for joining in this sacred time of discernment</w:t>
      </w:r>
      <w:r>
        <w:rPr>
          <w:rFonts w:cstheme="minorHAnsi"/>
          <w:b/>
        </w:rPr>
        <w:br/>
      </w:r>
      <w:bookmarkStart w:id="0" w:name="_GoBack"/>
      <w:bookmarkEnd w:id="0"/>
      <w:r w:rsidRPr="002948FF">
        <w:rPr>
          <w:rFonts w:cstheme="minorHAnsi"/>
          <w:b/>
        </w:rPr>
        <w:t>at [church name].</w:t>
      </w:r>
    </w:p>
    <w:sectPr w:rsidR="002948FF" w:rsidRPr="002948FF" w:rsidSect="002948F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43E76"/>
    <w:multiLevelType w:val="hybridMultilevel"/>
    <w:tmpl w:val="FA1C8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08"/>
    <w:rsid w:val="000D0F08"/>
    <w:rsid w:val="002948FF"/>
    <w:rsid w:val="007D32B6"/>
    <w:rsid w:val="00E42C44"/>
    <w:rsid w:val="00FE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171684"/>
  <w15:chartTrackingRefBased/>
  <w15:docId w15:val="{F9A58FE6-A625-E741-83D0-12ED688E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93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2019-04-10T20:00:00Z</dcterms:created>
  <dcterms:modified xsi:type="dcterms:W3CDTF">2019-04-10T20:04:00Z</dcterms:modified>
</cp:coreProperties>
</file>